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5668" w14:textId="6AD476FA" w:rsidR="000A4BDE" w:rsidRPr="00DB2B9B" w:rsidRDefault="00DB2B9B" w:rsidP="00DB2B9B">
      <w:pPr>
        <w:pStyle w:val="Heading1"/>
      </w:pPr>
      <w:r>
        <w:rPr>
          <w:noProof/>
        </w:rPr>
        <w:drawing>
          <wp:anchor distT="0" distB="0" distL="114300" distR="114300" simplePos="0" relativeHeight="251658240" behindDoc="0" locked="0" layoutInCell="1" allowOverlap="1" wp14:anchorId="0AB9EA14" wp14:editId="481FC331">
            <wp:simplePos x="0" y="0"/>
            <wp:positionH relativeFrom="column">
              <wp:posOffset>-882650</wp:posOffset>
            </wp:positionH>
            <wp:positionV relativeFrom="paragraph">
              <wp:posOffset>-565150</wp:posOffset>
            </wp:positionV>
            <wp:extent cx="1504950" cy="1000125"/>
            <wp:effectExtent l="0" t="0" r="0" b="9525"/>
            <wp:wrapNone/>
            <wp:docPr id="2" name="Picture 2" descr="131941-GenCyber-logo_PP-14-0624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31941-GenCyber-logo_PP-14-0624_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000125"/>
                    </a:xfrm>
                    <a:prstGeom prst="rect">
                      <a:avLst/>
                    </a:prstGeom>
                    <a:effectLst/>
                  </pic:spPr>
                </pic:pic>
              </a:graphicData>
            </a:graphic>
            <wp14:sizeRelH relativeFrom="page">
              <wp14:pctWidth>0</wp14:pctWidth>
            </wp14:sizeRelH>
            <wp14:sizeRelV relativeFrom="page">
              <wp14:pctHeight>0</wp14:pctHeight>
            </wp14:sizeRelV>
          </wp:anchor>
        </w:drawing>
      </w:r>
      <w:r w:rsidR="0025378C" w:rsidRPr="00DB2B9B">
        <w:t xml:space="preserve">Lesson </w:t>
      </w:r>
      <w:r w:rsidR="005B7108" w:rsidRPr="00DB2B9B">
        <w:t>title</w:t>
      </w:r>
    </w:p>
    <w:p w14:paraId="5E90253B" w14:textId="7606FBC7" w:rsidR="00165679" w:rsidRDefault="009573DE" w:rsidP="009573DE">
      <w:pPr>
        <w:spacing w:before="0" w:after="0" w:line="240" w:lineRule="auto"/>
        <w:rPr>
          <w:sz w:val="24"/>
          <w:szCs w:val="24"/>
        </w:rPr>
      </w:pPr>
      <w:r>
        <w:rPr>
          <w:rFonts w:ascii="Century Gothic" w:hAnsi="Century Gothic"/>
          <w:b/>
          <w:sz w:val="28"/>
          <w:szCs w:val="28"/>
        </w:rPr>
        <w:br/>
      </w:r>
      <w:r w:rsidR="0025378C">
        <w:rPr>
          <w:rFonts w:ascii="Century Gothic" w:hAnsi="Century Gothic"/>
          <w:b/>
          <w:sz w:val="28"/>
          <w:szCs w:val="28"/>
        </w:rPr>
        <w:t xml:space="preserve">Lesson </w:t>
      </w:r>
      <w:r w:rsidR="00C65E6C" w:rsidRPr="004F59EE">
        <w:rPr>
          <w:rFonts w:ascii="Century Gothic" w:hAnsi="Century Gothic"/>
          <w:b/>
          <w:sz w:val="28"/>
          <w:szCs w:val="28"/>
        </w:rPr>
        <w:t>Description</w:t>
      </w:r>
      <w:r w:rsidR="005B7108" w:rsidRPr="004F59EE">
        <w:rPr>
          <w:b/>
          <w:sz w:val="24"/>
          <w:szCs w:val="24"/>
        </w:rPr>
        <w:t>:</w:t>
      </w:r>
      <w:r w:rsidR="005B7108">
        <w:rPr>
          <w:sz w:val="24"/>
          <w:szCs w:val="24"/>
        </w:rPr>
        <w:t xml:space="preserve"> </w:t>
      </w:r>
      <w:r w:rsidR="00165679" w:rsidRPr="005B7108">
        <w:rPr>
          <w:sz w:val="24"/>
          <w:szCs w:val="24"/>
        </w:rPr>
        <w:t xml:space="preserve">This </w:t>
      </w:r>
      <w:r w:rsidR="005B7108" w:rsidRPr="005B7108">
        <w:rPr>
          <w:sz w:val="24"/>
          <w:szCs w:val="24"/>
        </w:rPr>
        <w:t>is a g</w:t>
      </w:r>
      <w:r w:rsidR="00EF0449">
        <w:rPr>
          <w:sz w:val="24"/>
          <w:szCs w:val="24"/>
        </w:rPr>
        <w:t xml:space="preserve">eneral description of the </w:t>
      </w:r>
      <w:r w:rsidR="0025378C">
        <w:rPr>
          <w:sz w:val="24"/>
          <w:szCs w:val="24"/>
        </w:rPr>
        <w:t xml:space="preserve">lesson </w:t>
      </w:r>
      <w:r w:rsidR="005B7108" w:rsidRPr="005B7108">
        <w:rPr>
          <w:sz w:val="24"/>
          <w:szCs w:val="24"/>
        </w:rPr>
        <w:t>that provides an overview of t</w:t>
      </w:r>
      <w:r w:rsidR="00EF0449">
        <w:rPr>
          <w:sz w:val="24"/>
          <w:szCs w:val="24"/>
        </w:rPr>
        <w:t xml:space="preserve">he topics included in the </w:t>
      </w:r>
      <w:r w:rsidR="00505FD9">
        <w:rPr>
          <w:sz w:val="24"/>
          <w:szCs w:val="24"/>
        </w:rPr>
        <w:t xml:space="preserve">lesson </w:t>
      </w:r>
      <w:r w:rsidR="005B7108" w:rsidRPr="005B7108">
        <w:rPr>
          <w:sz w:val="24"/>
          <w:szCs w:val="24"/>
        </w:rPr>
        <w:t xml:space="preserve">along with an indication of the depth of coverage.  </w:t>
      </w:r>
      <w:r w:rsidR="00EF0449">
        <w:rPr>
          <w:sz w:val="24"/>
          <w:szCs w:val="24"/>
        </w:rPr>
        <w:t>It should be 3-5 sentences long.</w:t>
      </w:r>
    </w:p>
    <w:p w14:paraId="550876E6" w14:textId="04F5FEF4" w:rsidR="00E6531A" w:rsidRDefault="009573DE" w:rsidP="009573DE">
      <w:pPr>
        <w:spacing w:before="0" w:after="0" w:line="240" w:lineRule="auto"/>
        <w:rPr>
          <w:sz w:val="24"/>
          <w:szCs w:val="24"/>
        </w:rPr>
      </w:pPr>
      <w:r>
        <w:rPr>
          <w:rFonts w:asciiTheme="majorHAnsi" w:hAnsiTheme="majorHAnsi"/>
          <w:b/>
          <w:sz w:val="28"/>
          <w:szCs w:val="28"/>
        </w:rPr>
        <w:br/>
      </w:r>
      <w:r w:rsidR="00E6531A" w:rsidRPr="004F59EE">
        <w:rPr>
          <w:rFonts w:asciiTheme="majorHAnsi" w:hAnsiTheme="majorHAnsi"/>
          <w:b/>
          <w:sz w:val="28"/>
          <w:szCs w:val="28"/>
        </w:rPr>
        <w:t>Prerequisite</w:t>
      </w:r>
      <w:r w:rsidR="00C65E6C" w:rsidRPr="004F59EE">
        <w:rPr>
          <w:rFonts w:asciiTheme="majorHAnsi" w:hAnsiTheme="majorHAnsi"/>
          <w:b/>
          <w:sz w:val="28"/>
          <w:szCs w:val="28"/>
        </w:rPr>
        <w:t xml:space="preserve"> Knowledge</w:t>
      </w:r>
      <w:r w:rsidR="00505FD9">
        <w:rPr>
          <w:rFonts w:asciiTheme="majorHAnsi" w:hAnsiTheme="majorHAnsi"/>
          <w:b/>
          <w:sz w:val="28"/>
          <w:szCs w:val="28"/>
        </w:rPr>
        <w:t>:</w:t>
      </w:r>
      <w:r>
        <w:rPr>
          <w:rFonts w:asciiTheme="majorHAnsi" w:hAnsiTheme="majorHAnsi"/>
          <w:b/>
          <w:sz w:val="28"/>
          <w:szCs w:val="28"/>
        </w:rPr>
        <w:t xml:space="preserve"> </w:t>
      </w:r>
      <w:r w:rsidR="00E6531A" w:rsidRPr="002908CF">
        <w:rPr>
          <w:sz w:val="24"/>
          <w:szCs w:val="24"/>
        </w:rPr>
        <w:t>These are statements of what students are expected to know or be able to</w:t>
      </w:r>
      <w:r w:rsidR="00E6531A">
        <w:rPr>
          <w:sz w:val="24"/>
          <w:szCs w:val="24"/>
        </w:rPr>
        <w:t xml:space="preserve"> do in order to start this </w:t>
      </w:r>
      <w:r w:rsidR="0025378C">
        <w:rPr>
          <w:sz w:val="24"/>
          <w:szCs w:val="24"/>
        </w:rPr>
        <w:t>lesson</w:t>
      </w:r>
      <w:r w:rsidR="00E6531A">
        <w:rPr>
          <w:sz w:val="24"/>
          <w:szCs w:val="24"/>
        </w:rPr>
        <w:t>.</w:t>
      </w:r>
    </w:p>
    <w:p w14:paraId="0D4338A3" w14:textId="6C427B47" w:rsidR="003E5E23" w:rsidRDefault="009573DE" w:rsidP="009573DE">
      <w:pPr>
        <w:spacing w:before="0" w:after="0" w:line="240" w:lineRule="auto"/>
        <w:rPr>
          <w:sz w:val="24"/>
          <w:szCs w:val="24"/>
        </w:rPr>
      </w:pPr>
      <w:r>
        <w:rPr>
          <w:rFonts w:ascii="Century Gothic" w:hAnsi="Century Gothic"/>
          <w:b/>
          <w:sz w:val="28"/>
          <w:szCs w:val="28"/>
        </w:rPr>
        <w:br/>
      </w:r>
      <w:r w:rsidR="003E5E23" w:rsidRPr="004F59EE">
        <w:rPr>
          <w:rFonts w:ascii="Century Gothic" w:hAnsi="Century Gothic"/>
          <w:b/>
          <w:sz w:val="28"/>
          <w:szCs w:val="28"/>
        </w:rPr>
        <w:t>Length of Completion</w:t>
      </w:r>
      <w:r w:rsidR="004F59EE">
        <w:rPr>
          <w:rFonts w:ascii="Century Gothic" w:hAnsi="Century Gothic"/>
          <w:sz w:val="28"/>
          <w:szCs w:val="28"/>
        </w:rPr>
        <w:t>:</w:t>
      </w:r>
      <w:r w:rsidR="003E5E23">
        <w:rPr>
          <w:rFonts w:ascii="Century Gothic" w:hAnsi="Century Gothic"/>
          <w:sz w:val="28"/>
          <w:szCs w:val="28"/>
        </w:rPr>
        <w:t xml:space="preserve"> </w:t>
      </w:r>
      <w:r w:rsidR="003E5E23">
        <w:rPr>
          <w:sz w:val="24"/>
          <w:szCs w:val="24"/>
        </w:rPr>
        <w:t xml:space="preserve">What is the length of the </w:t>
      </w:r>
      <w:r w:rsidR="0025378C">
        <w:rPr>
          <w:sz w:val="24"/>
          <w:szCs w:val="24"/>
        </w:rPr>
        <w:t>lesson</w:t>
      </w:r>
      <w:r w:rsidR="003E5E23">
        <w:rPr>
          <w:sz w:val="24"/>
          <w:szCs w:val="24"/>
        </w:rPr>
        <w:t xml:space="preserve">? </w:t>
      </w:r>
      <w:bookmarkStart w:id="0" w:name="_GoBack"/>
      <w:bookmarkEnd w:id="0"/>
    </w:p>
    <w:p w14:paraId="124DD6BD" w14:textId="4D804C2D" w:rsidR="00E6531A" w:rsidRDefault="009573DE" w:rsidP="009573DE">
      <w:pPr>
        <w:spacing w:before="0" w:after="0" w:line="240" w:lineRule="auto"/>
        <w:rPr>
          <w:sz w:val="24"/>
          <w:szCs w:val="24"/>
        </w:rPr>
      </w:pPr>
      <w:r>
        <w:rPr>
          <w:rFonts w:asciiTheme="majorHAnsi" w:hAnsiTheme="majorHAnsi"/>
          <w:b/>
          <w:sz w:val="28"/>
          <w:szCs w:val="28"/>
        </w:rPr>
        <w:br/>
      </w:r>
      <w:r w:rsidR="00E6531A" w:rsidRPr="004F59EE">
        <w:rPr>
          <w:rFonts w:asciiTheme="majorHAnsi" w:hAnsiTheme="majorHAnsi"/>
          <w:b/>
          <w:sz w:val="28"/>
          <w:szCs w:val="28"/>
        </w:rPr>
        <w:t xml:space="preserve">Level of Instruction: </w:t>
      </w:r>
      <w:r w:rsidR="00E6531A">
        <w:rPr>
          <w:sz w:val="24"/>
          <w:szCs w:val="24"/>
        </w:rPr>
        <w:t xml:space="preserve">Is this </w:t>
      </w:r>
      <w:r w:rsidR="0025378C">
        <w:rPr>
          <w:sz w:val="24"/>
          <w:szCs w:val="24"/>
        </w:rPr>
        <w:t>lesson</w:t>
      </w:r>
      <w:r w:rsidR="00505FD9">
        <w:rPr>
          <w:sz w:val="24"/>
          <w:szCs w:val="24"/>
        </w:rPr>
        <w:t xml:space="preserve"> </w:t>
      </w:r>
      <w:r w:rsidR="000B5A1F">
        <w:rPr>
          <w:sz w:val="24"/>
          <w:szCs w:val="24"/>
        </w:rPr>
        <w:t>intended for</w:t>
      </w:r>
      <w:r w:rsidR="00E6531A">
        <w:rPr>
          <w:sz w:val="24"/>
          <w:szCs w:val="24"/>
        </w:rPr>
        <w:t xml:space="preserve"> </w:t>
      </w:r>
      <w:r w:rsidR="0025378C">
        <w:rPr>
          <w:sz w:val="24"/>
          <w:szCs w:val="24"/>
        </w:rPr>
        <w:t xml:space="preserve">high school, middle school, or </w:t>
      </w:r>
      <w:r w:rsidR="00505FD9">
        <w:rPr>
          <w:sz w:val="24"/>
          <w:szCs w:val="24"/>
        </w:rPr>
        <w:t>elementary</w:t>
      </w:r>
      <w:r w:rsidR="00456F87">
        <w:rPr>
          <w:sz w:val="24"/>
          <w:szCs w:val="24"/>
        </w:rPr>
        <w:t xml:space="preserve"> school</w:t>
      </w:r>
      <w:r>
        <w:rPr>
          <w:sz w:val="24"/>
          <w:szCs w:val="24"/>
        </w:rPr>
        <w:t>?</w:t>
      </w:r>
      <w:r w:rsidR="00456F87">
        <w:rPr>
          <w:sz w:val="24"/>
          <w:szCs w:val="24"/>
        </w:rPr>
        <w:t xml:space="preserve"> </w:t>
      </w:r>
      <w:r>
        <w:rPr>
          <w:sz w:val="24"/>
          <w:szCs w:val="24"/>
        </w:rPr>
        <w:t>Is</w:t>
      </w:r>
      <w:r w:rsidR="00456F87">
        <w:rPr>
          <w:sz w:val="24"/>
          <w:szCs w:val="24"/>
        </w:rPr>
        <w:t xml:space="preserve"> the</w:t>
      </w:r>
      <w:r w:rsidR="0025378C">
        <w:rPr>
          <w:sz w:val="24"/>
          <w:szCs w:val="24"/>
        </w:rPr>
        <w:t xml:space="preserve"> lesson </w:t>
      </w:r>
      <w:r w:rsidR="00456F87">
        <w:rPr>
          <w:sz w:val="24"/>
          <w:szCs w:val="24"/>
        </w:rPr>
        <w:t xml:space="preserve">appropriate for </w:t>
      </w:r>
      <w:r w:rsidR="0025378C">
        <w:rPr>
          <w:sz w:val="24"/>
          <w:szCs w:val="24"/>
        </w:rPr>
        <w:t xml:space="preserve">advanced, intermediate, </w:t>
      </w:r>
      <w:r w:rsidR="00456F87">
        <w:rPr>
          <w:sz w:val="24"/>
          <w:szCs w:val="24"/>
        </w:rPr>
        <w:t xml:space="preserve">or </w:t>
      </w:r>
      <w:r w:rsidR="0025378C">
        <w:rPr>
          <w:sz w:val="24"/>
          <w:szCs w:val="24"/>
        </w:rPr>
        <w:t>beginner</w:t>
      </w:r>
      <w:r w:rsidR="00456F87">
        <w:rPr>
          <w:sz w:val="24"/>
          <w:szCs w:val="24"/>
        </w:rPr>
        <w:t xml:space="preserve"> learners</w:t>
      </w:r>
      <w:r w:rsidR="0025378C">
        <w:rPr>
          <w:sz w:val="24"/>
          <w:szCs w:val="24"/>
        </w:rPr>
        <w:t>?</w:t>
      </w:r>
    </w:p>
    <w:p w14:paraId="546332EA" w14:textId="4DF73E14" w:rsidR="00036345" w:rsidRPr="009573DE" w:rsidRDefault="009573DE" w:rsidP="009573DE">
      <w:pPr>
        <w:spacing w:before="0" w:after="0" w:line="240" w:lineRule="auto"/>
        <w:rPr>
          <w:sz w:val="24"/>
          <w:szCs w:val="24"/>
        </w:rPr>
      </w:pPr>
      <w:r>
        <w:rPr>
          <w:rFonts w:asciiTheme="majorHAnsi" w:hAnsiTheme="majorHAnsi"/>
          <w:b/>
          <w:sz w:val="28"/>
          <w:szCs w:val="28"/>
        </w:rPr>
        <w:br/>
      </w:r>
      <w:r w:rsidR="0025378C">
        <w:rPr>
          <w:rFonts w:asciiTheme="majorHAnsi" w:hAnsiTheme="majorHAnsi"/>
          <w:b/>
          <w:sz w:val="28"/>
          <w:szCs w:val="28"/>
        </w:rPr>
        <w:t>Applicable Concepts</w:t>
      </w:r>
      <w:r w:rsidR="00E6531A" w:rsidRPr="004F59EE">
        <w:rPr>
          <w:rFonts w:asciiTheme="majorHAnsi" w:hAnsiTheme="majorHAnsi"/>
          <w:b/>
          <w:sz w:val="28"/>
          <w:szCs w:val="28"/>
        </w:rPr>
        <w:t xml:space="preserve">: </w:t>
      </w:r>
      <w:r w:rsidR="0025378C">
        <w:rPr>
          <w:sz w:val="24"/>
          <w:szCs w:val="24"/>
        </w:rPr>
        <w:t xml:space="preserve">Please </w:t>
      </w:r>
      <w:r w:rsidR="00456F87">
        <w:rPr>
          <w:sz w:val="24"/>
          <w:szCs w:val="24"/>
        </w:rPr>
        <w:t xml:space="preserve">select </w:t>
      </w:r>
      <w:r w:rsidR="0025378C">
        <w:rPr>
          <w:sz w:val="24"/>
          <w:szCs w:val="24"/>
        </w:rPr>
        <w:t xml:space="preserve">the </w:t>
      </w:r>
      <w:r w:rsidRPr="009573DE">
        <w:rPr>
          <w:sz w:val="24"/>
          <w:szCs w:val="24"/>
        </w:rPr>
        <w:t>GenCyber Cybersecurity</w:t>
      </w:r>
      <w:r>
        <w:rPr>
          <w:sz w:val="24"/>
          <w:szCs w:val="24"/>
        </w:rPr>
        <w:t xml:space="preserve"> </w:t>
      </w:r>
      <w:r w:rsidR="0025378C">
        <w:rPr>
          <w:sz w:val="24"/>
          <w:szCs w:val="24"/>
        </w:rPr>
        <w:t>Concepts covered in this lesson.</w:t>
      </w:r>
      <w:r w:rsidR="00E6531A">
        <w:rPr>
          <w:sz w:val="24"/>
          <w:szCs w:val="24"/>
        </w:rPr>
        <w:t xml:space="preserve"> </w:t>
      </w:r>
      <w:r>
        <w:rPr>
          <w:sz w:val="24"/>
          <w:szCs w:val="24"/>
        </w:rPr>
        <w:br/>
      </w:r>
    </w:p>
    <w:p w14:paraId="6C067F21" w14:textId="2F2147D0" w:rsidR="00505FD9" w:rsidRPr="00505FD9" w:rsidRDefault="00505FD9" w:rsidP="009573DE">
      <w:pPr>
        <w:spacing w:before="0" w:after="0" w:line="240" w:lineRule="auto"/>
        <w:ind w:left="720"/>
        <w:rPr>
          <w:b/>
          <w:sz w:val="24"/>
          <w:szCs w:val="24"/>
        </w:rPr>
      </w:pPr>
      <w:r>
        <w:rPr>
          <w:b/>
          <w:sz w:val="24"/>
          <w:szCs w:val="24"/>
        </w:rPr>
        <w:t xml:space="preserve">GenCyber </w:t>
      </w:r>
      <w:r w:rsidRPr="00505FD9">
        <w:rPr>
          <w:b/>
          <w:sz w:val="24"/>
          <w:szCs w:val="24"/>
        </w:rPr>
        <w:t>Cybersecurity Concepts</w:t>
      </w:r>
    </w:p>
    <w:p w14:paraId="0BAD22D9" w14:textId="28D3FBD8" w:rsidR="00505FD9" w:rsidRDefault="00505FD9" w:rsidP="009573DE">
      <w:pPr>
        <w:spacing w:before="0" w:after="0" w:line="240" w:lineRule="auto"/>
        <w:ind w:left="720"/>
        <w:rPr>
          <w:sz w:val="24"/>
          <w:szCs w:val="24"/>
        </w:rPr>
      </w:pPr>
      <w:r>
        <w:rPr>
          <w:sz w:val="24"/>
          <w:szCs w:val="24"/>
        </w:rPr>
        <w:t>Defense in Depth</w:t>
      </w:r>
      <w:r>
        <w:rPr>
          <w:sz w:val="24"/>
          <w:szCs w:val="24"/>
        </w:rPr>
        <w:tab/>
      </w:r>
      <w:r>
        <w:rPr>
          <w:sz w:val="24"/>
          <w:szCs w:val="24"/>
        </w:rPr>
        <w:tab/>
      </w:r>
      <w:r>
        <w:rPr>
          <w:sz w:val="24"/>
          <w:szCs w:val="24"/>
        </w:rPr>
        <w:tab/>
      </w:r>
      <w:r>
        <w:rPr>
          <w:sz w:val="24"/>
          <w:szCs w:val="24"/>
        </w:rPr>
        <w:tab/>
        <w:t>Availability</w:t>
      </w:r>
    </w:p>
    <w:p w14:paraId="1E31054A" w14:textId="0098A149" w:rsidR="00505FD9" w:rsidRDefault="00505FD9" w:rsidP="009573DE">
      <w:pPr>
        <w:spacing w:before="0" w:after="0" w:line="240" w:lineRule="auto"/>
        <w:ind w:left="720"/>
        <w:rPr>
          <w:sz w:val="24"/>
          <w:szCs w:val="24"/>
        </w:rPr>
      </w:pPr>
      <w:r>
        <w:rPr>
          <w:sz w:val="24"/>
          <w:szCs w:val="24"/>
        </w:rPr>
        <w:t>Confidentiality</w:t>
      </w:r>
      <w:r>
        <w:rPr>
          <w:sz w:val="24"/>
          <w:szCs w:val="24"/>
        </w:rPr>
        <w:tab/>
      </w:r>
      <w:r>
        <w:rPr>
          <w:sz w:val="24"/>
          <w:szCs w:val="24"/>
        </w:rPr>
        <w:tab/>
      </w:r>
      <w:r>
        <w:rPr>
          <w:sz w:val="24"/>
          <w:szCs w:val="24"/>
        </w:rPr>
        <w:tab/>
      </w:r>
      <w:r>
        <w:rPr>
          <w:sz w:val="24"/>
          <w:szCs w:val="24"/>
        </w:rPr>
        <w:tab/>
        <w:t>Think Like an Adversary</w:t>
      </w:r>
    </w:p>
    <w:p w14:paraId="1E00AB85" w14:textId="3B63C02A" w:rsidR="00505FD9" w:rsidRDefault="00505FD9" w:rsidP="009573DE">
      <w:pPr>
        <w:spacing w:before="0" w:after="0" w:line="240" w:lineRule="auto"/>
        <w:ind w:left="720"/>
        <w:rPr>
          <w:sz w:val="24"/>
          <w:szCs w:val="24"/>
        </w:rPr>
      </w:pPr>
      <w:r>
        <w:rPr>
          <w:sz w:val="24"/>
          <w:szCs w:val="24"/>
        </w:rPr>
        <w:t>Integrity</w:t>
      </w:r>
      <w:r>
        <w:rPr>
          <w:sz w:val="24"/>
          <w:szCs w:val="24"/>
        </w:rPr>
        <w:tab/>
      </w:r>
      <w:r>
        <w:rPr>
          <w:sz w:val="24"/>
          <w:szCs w:val="24"/>
        </w:rPr>
        <w:tab/>
      </w:r>
      <w:r>
        <w:rPr>
          <w:sz w:val="24"/>
          <w:szCs w:val="24"/>
        </w:rPr>
        <w:tab/>
      </w:r>
      <w:r>
        <w:rPr>
          <w:sz w:val="24"/>
          <w:szCs w:val="24"/>
        </w:rPr>
        <w:tab/>
      </w:r>
      <w:r>
        <w:rPr>
          <w:sz w:val="24"/>
          <w:szCs w:val="24"/>
        </w:rPr>
        <w:tab/>
        <w:t>Keep it Simple</w:t>
      </w:r>
    </w:p>
    <w:p w14:paraId="3E20536F" w14:textId="77777777" w:rsidR="00505FD9" w:rsidRDefault="00505FD9" w:rsidP="009573DE">
      <w:pPr>
        <w:spacing w:before="0" w:after="0" w:line="240" w:lineRule="auto"/>
        <w:rPr>
          <w:sz w:val="24"/>
          <w:szCs w:val="24"/>
        </w:rPr>
      </w:pPr>
    </w:p>
    <w:p w14:paraId="72B4DA9E" w14:textId="520C6408" w:rsidR="004F59EE" w:rsidRDefault="0025378C" w:rsidP="009573DE">
      <w:pPr>
        <w:spacing w:before="0" w:after="0" w:line="240" w:lineRule="auto"/>
        <w:rPr>
          <w:sz w:val="24"/>
          <w:szCs w:val="24"/>
        </w:rPr>
      </w:pPr>
      <w:r>
        <w:rPr>
          <w:rFonts w:ascii="Century Gothic" w:hAnsi="Century Gothic"/>
          <w:b/>
          <w:sz w:val="28"/>
          <w:szCs w:val="28"/>
        </w:rPr>
        <w:t>Resources</w:t>
      </w:r>
      <w:r w:rsidR="004F59EE" w:rsidRPr="004F59EE">
        <w:rPr>
          <w:rFonts w:ascii="Century Gothic" w:hAnsi="Century Gothic"/>
          <w:b/>
          <w:sz w:val="28"/>
          <w:szCs w:val="28"/>
        </w:rPr>
        <w:t xml:space="preserve"> that are Needed: </w:t>
      </w:r>
      <w:r w:rsidR="0024175D" w:rsidRPr="0024175D">
        <w:rPr>
          <w:sz w:val="24"/>
          <w:szCs w:val="24"/>
        </w:rPr>
        <w:t xml:space="preserve">Specify the </w:t>
      </w:r>
      <w:r>
        <w:rPr>
          <w:sz w:val="24"/>
          <w:szCs w:val="24"/>
        </w:rPr>
        <w:t xml:space="preserve">resources needed to complete the lesson. This includes a list of </w:t>
      </w:r>
      <w:r>
        <w:rPr>
          <w:rFonts w:eastAsia="Times New Roman"/>
          <w:sz w:val="24"/>
          <w:szCs w:val="24"/>
        </w:rPr>
        <w:t>PowerPoint slides, data files, supplementary reading,</w:t>
      </w:r>
      <w:r w:rsidR="000702E4">
        <w:rPr>
          <w:rFonts w:eastAsia="Times New Roman"/>
          <w:sz w:val="24"/>
          <w:szCs w:val="24"/>
        </w:rPr>
        <w:t xml:space="preserve"> assessment activities,</w:t>
      </w:r>
      <w:r>
        <w:rPr>
          <w:rFonts w:eastAsia="Times New Roman"/>
          <w:sz w:val="24"/>
          <w:szCs w:val="24"/>
        </w:rPr>
        <w:t xml:space="preserve"> videos, etc. needed for this lesson.</w:t>
      </w:r>
      <w:r w:rsidR="009573DE">
        <w:rPr>
          <w:rFonts w:eastAsia="Times New Roman"/>
          <w:sz w:val="24"/>
          <w:szCs w:val="24"/>
        </w:rPr>
        <w:t xml:space="preserve"> </w:t>
      </w:r>
      <w:r w:rsidR="003445B5" w:rsidRPr="007C2853">
        <w:rPr>
          <w:sz w:val="24"/>
          <w:szCs w:val="24"/>
          <w:u w:val="single"/>
        </w:rPr>
        <w:t>Please properly cite and acknowledge sources</w:t>
      </w:r>
      <w:r w:rsidR="009573DE" w:rsidRPr="009573DE">
        <w:rPr>
          <w:sz w:val="24"/>
          <w:szCs w:val="24"/>
        </w:rPr>
        <w:t>.</w:t>
      </w:r>
    </w:p>
    <w:p w14:paraId="6EA368FA" w14:textId="77777777" w:rsidR="00DB2B9B" w:rsidRDefault="009573DE" w:rsidP="009573DE">
      <w:pPr>
        <w:spacing w:before="0" w:after="0" w:line="240" w:lineRule="auto"/>
        <w:rPr>
          <w:sz w:val="24"/>
          <w:szCs w:val="24"/>
        </w:rPr>
      </w:pPr>
      <w:r>
        <w:rPr>
          <w:rFonts w:ascii="Century Gothic" w:hAnsi="Century Gothic"/>
          <w:b/>
          <w:sz w:val="28"/>
          <w:szCs w:val="28"/>
        </w:rPr>
        <w:br/>
      </w:r>
      <w:r w:rsidR="00C55110">
        <w:rPr>
          <w:rFonts w:ascii="Century Gothic" w:hAnsi="Century Gothic"/>
          <w:b/>
          <w:sz w:val="28"/>
          <w:szCs w:val="28"/>
        </w:rPr>
        <w:t>Accommodations</w:t>
      </w:r>
      <w:r w:rsidR="00C55110" w:rsidRPr="004F59EE">
        <w:rPr>
          <w:rFonts w:ascii="Century Gothic" w:hAnsi="Century Gothic"/>
          <w:b/>
          <w:sz w:val="28"/>
          <w:szCs w:val="28"/>
        </w:rPr>
        <w:t xml:space="preserve"> Needed: </w:t>
      </w:r>
      <w:r w:rsidR="00C55110" w:rsidRPr="0024175D">
        <w:rPr>
          <w:sz w:val="24"/>
          <w:szCs w:val="24"/>
        </w:rPr>
        <w:t xml:space="preserve">Specify </w:t>
      </w:r>
      <w:r w:rsidR="00C55110">
        <w:rPr>
          <w:sz w:val="24"/>
          <w:szCs w:val="24"/>
        </w:rPr>
        <w:t>any accommodations needed to complete the lesson. Examples include closed captioning for hearing impaired students, accommodations for s</w:t>
      </w:r>
      <w:r w:rsidR="00036345">
        <w:rPr>
          <w:sz w:val="24"/>
          <w:szCs w:val="24"/>
        </w:rPr>
        <w:t>tudents with disabilities, etc.  (Please note all products – i.e. videos - created in support of the GenCyber grant must have closed captioning. If the lesson is directing the user to an already existing video, please not</w:t>
      </w:r>
      <w:r w:rsidR="00456F87">
        <w:rPr>
          <w:sz w:val="24"/>
          <w:szCs w:val="24"/>
        </w:rPr>
        <w:t>e</w:t>
      </w:r>
      <w:r w:rsidR="00036345">
        <w:rPr>
          <w:sz w:val="24"/>
          <w:szCs w:val="24"/>
        </w:rPr>
        <w:t xml:space="preserve"> if the video is available closed captioning.)</w:t>
      </w:r>
      <w:r>
        <w:rPr>
          <w:sz w:val="24"/>
          <w:szCs w:val="24"/>
        </w:rPr>
        <w:br/>
      </w:r>
    </w:p>
    <w:p w14:paraId="1127DD47" w14:textId="77777777" w:rsidR="00DB2B9B" w:rsidRDefault="00DB2B9B" w:rsidP="009573DE">
      <w:pPr>
        <w:spacing w:before="0" w:after="0" w:line="240" w:lineRule="auto"/>
        <w:rPr>
          <w:sz w:val="24"/>
          <w:szCs w:val="24"/>
        </w:rPr>
      </w:pPr>
    </w:p>
    <w:p w14:paraId="557C494C" w14:textId="0DFF2B2C" w:rsidR="004846AE" w:rsidRDefault="009573DE" w:rsidP="009573DE">
      <w:pPr>
        <w:spacing w:before="0" w:after="0" w:line="240" w:lineRule="auto"/>
        <w:rPr>
          <w:sz w:val="24"/>
          <w:szCs w:val="24"/>
        </w:rPr>
      </w:pPr>
      <w:r>
        <w:rPr>
          <w:sz w:val="24"/>
          <w:szCs w:val="24"/>
        </w:rPr>
        <w:br/>
      </w:r>
      <w:r>
        <w:rPr>
          <w:sz w:val="24"/>
          <w:szCs w:val="24"/>
        </w:rPr>
        <w:br/>
      </w:r>
    </w:p>
    <w:p w14:paraId="5AF12A83" w14:textId="789864C9" w:rsidR="00EE1317" w:rsidRPr="009573DE" w:rsidRDefault="005B7108" w:rsidP="00DB2B9B">
      <w:pPr>
        <w:pStyle w:val="Heading1"/>
      </w:pPr>
      <w:r w:rsidRPr="009573DE">
        <w:t>learning outcomes</w:t>
      </w:r>
    </w:p>
    <w:p w14:paraId="70F8DADF" w14:textId="77777777" w:rsidR="00165679" w:rsidRDefault="00165679" w:rsidP="00165679">
      <w:pPr>
        <w:pStyle w:val="Subtitle"/>
      </w:pPr>
      <w:bookmarkStart w:id="1" w:name="_bookmark1"/>
      <w:bookmarkEnd w:id="1"/>
    </w:p>
    <w:p w14:paraId="72260D58" w14:textId="17FACFCA" w:rsidR="00E14B3B" w:rsidRPr="001170AD" w:rsidRDefault="00E14B3B" w:rsidP="009573DE">
      <w:pPr>
        <w:spacing w:before="0" w:after="0" w:line="240" w:lineRule="auto"/>
        <w:ind w:left="360" w:hanging="360"/>
        <w:rPr>
          <w:sz w:val="24"/>
          <w:szCs w:val="24"/>
        </w:rPr>
      </w:pPr>
      <w:r w:rsidRPr="001170AD">
        <w:rPr>
          <w:sz w:val="24"/>
          <w:szCs w:val="24"/>
        </w:rPr>
        <w:t>•</w:t>
      </w:r>
      <w:r w:rsidRPr="001170AD">
        <w:rPr>
          <w:sz w:val="24"/>
          <w:szCs w:val="24"/>
        </w:rPr>
        <w:tab/>
      </w:r>
      <w:r w:rsidR="00B00B7E" w:rsidRPr="001170AD">
        <w:rPr>
          <w:sz w:val="24"/>
          <w:szCs w:val="24"/>
        </w:rPr>
        <w:t>The learning outcomes should be statements of what students should be able to DO at the end of instruction</w:t>
      </w:r>
      <w:r w:rsidR="0025378C">
        <w:rPr>
          <w:sz w:val="24"/>
          <w:szCs w:val="24"/>
        </w:rPr>
        <w:t xml:space="preserve">. Use outcome examples such as Design/Built, Test/Defend, Compare/Contrast, Apply/Use, Explain/Discuss, </w:t>
      </w:r>
      <w:r w:rsidR="00505FD9">
        <w:rPr>
          <w:sz w:val="24"/>
          <w:szCs w:val="24"/>
        </w:rPr>
        <w:t>Identify</w:t>
      </w:r>
      <w:r w:rsidR="0025378C">
        <w:rPr>
          <w:sz w:val="24"/>
          <w:szCs w:val="24"/>
        </w:rPr>
        <w:t>/Describe</w:t>
      </w:r>
      <w:r w:rsidR="009573DE">
        <w:rPr>
          <w:sz w:val="24"/>
          <w:szCs w:val="24"/>
        </w:rPr>
        <w:t>.</w:t>
      </w:r>
      <w:r w:rsidR="009573DE">
        <w:rPr>
          <w:sz w:val="24"/>
          <w:szCs w:val="24"/>
        </w:rPr>
        <w:br/>
      </w:r>
    </w:p>
    <w:p w14:paraId="730C3868" w14:textId="71592E51" w:rsidR="003E5E23" w:rsidRDefault="00B00B7E" w:rsidP="009573DE">
      <w:pPr>
        <w:pStyle w:val="ListParagraph"/>
        <w:numPr>
          <w:ilvl w:val="0"/>
          <w:numId w:val="12"/>
        </w:numPr>
        <w:spacing w:before="0" w:after="0" w:line="240" w:lineRule="auto"/>
        <w:ind w:left="360"/>
        <w:rPr>
          <w:sz w:val="24"/>
          <w:szCs w:val="24"/>
        </w:rPr>
      </w:pPr>
      <w:r w:rsidRPr="001170AD">
        <w:rPr>
          <w:sz w:val="24"/>
          <w:szCs w:val="24"/>
        </w:rPr>
        <w:t xml:space="preserve">It would be typical for a </w:t>
      </w:r>
      <w:r w:rsidR="0025378C">
        <w:rPr>
          <w:sz w:val="24"/>
          <w:szCs w:val="24"/>
        </w:rPr>
        <w:t xml:space="preserve">lesson </w:t>
      </w:r>
      <w:r w:rsidRPr="001170AD">
        <w:rPr>
          <w:sz w:val="24"/>
          <w:szCs w:val="24"/>
        </w:rPr>
        <w:t xml:space="preserve">to have </w:t>
      </w:r>
      <w:r w:rsidR="0025378C">
        <w:rPr>
          <w:sz w:val="24"/>
          <w:szCs w:val="24"/>
        </w:rPr>
        <w:t>1-3</w:t>
      </w:r>
      <w:r w:rsidRPr="001170AD">
        <w:rPr>
          <w:sz w:val="24"/>
          <w:szCs w:val="24"/>
        </w:rPr>
        <w:t xml:space="preserve"> learning outcomes</w:t>
      </w:r>
      <w:r w:rsidR="009573DE">
        <w:rPr>
          <w:sz w:val="24"/>
          <w:szCs w:val="24"/>
        </w:rPr>
        <w:t>.</w:t>
      </w:r>
    </w:p>
    <w:p w14:paraId="05DC02F8" w14:textId="77777777" w:rsidR="00A07179" w:rsidRDefault="00A07179" w:rsidP="00172310">
      <w:pPr>
        <w:tabs>
          <w:tab w:val="left" w:pos="720"/>
        </w:tabs>
        <w:spacing w:before="0" w:after="0"/>
      </w:pPr>
    </w:p>
    <w:p w14:paraId="646A94F2" w14:textId="431D6CBC" w:rsidR="00A07179" w:rsidRPr="001170AD" w:rsidRDefault="0025378C" w:rsidP="00DB2B9B">
      <w:pPr>
        <w:pStyle w:val="Heading1"/>
      </w:pPr>
      <w:r>
        <w:t xml:space="preserve">Lesson </w:t>
      </w:r>
      <w:r w:rsidR="00A07179">
        <w:t>Details</w:t>
      </w:r>
    </w:p>
    <w:p w14:paraId="67E0F23C" w14:textId="77777777" w:rsidR="00A07179" w:rsidRDefault="00A07179" w:rsidP="00172310">
      <w:pPr>
        <w:tabs>
          <w:tab w:val="left" w:pos="720"/>
        </w:tabs>
        <w:spacing w:before="0" w:after="0"/>
      </w:pPr>
    </w:p>
    <w:p w14:paraId="41E922C0" w14:textId="4B4EF09B" w:rsidR="000B4C88" w:rsidRPr="001170AD" w:rsidRDefault="000B4C88" w:rsidP="009573DE">
      <w:pPr>
        <w:spacing w:before="0" w:after="0" w:line="240" w:lineRule="auto"/>
        <w:rPr>
          <w:sz w:val="24"/>
          <w:szCs w:val="24"/>
        </w:rPr>
      </w:pPr>
      <w:r w:rsidRPr="00E55F5C">
        <w:rPr>
          <w:b/>
          <w:sz w:val="24"/>
          <w:szCs w:val="24"/>
        </w:rPr>
        <w:t xml:space="preserve">Interconnection: </w:t>
      </w:r>
      <w:r w:rsidRPr="00E55F5C">
        <w:rPr>
          <w:sz w:val="24"/>
          <w:szCs w:val="24"/>
        </w:rPr>
        <w:t>If the</w:t>
      </w:r>
      <w:r w:rsidR="00505FD9">
        <w:rPr>
          <w:sz w:val="24"/>
          <w:szCs w:val="24"/>
        </w:rPr>
        <w:t xml:space="preserve"> lesson</w:t>
      </w:r>
      <w:r w:rsidRPr="00E55F5C">
        <w:rPr>
          <w:sz w:val="24"/>
          <w:szCs w:val="24"/>
        </w:rPr>
        <w:t xml:space="preserve"> is part of a </w:t>
      </w:r>
      <w:r w:rsidR="0025378C">
        <w:rPr>
          <w:sz w:val="24"/>
          <w:szCs w:val="24"/>
        </w:rPr>
        <w:t>series of lessons or activities</w:t>
      </w:r>
      <w:r w:rsidRPr="00E55F5C">
        <w:rPr>
          <w:sz w:val="24"/>
          <w:szCs w:val="24"/>
        </w:rPr>
        <w:t xml:space="preserve"> include a list </w:t>
      </w:r>
      <w:r w:rsidR="00F554A7" w:rsidRPr="00E55F5C">
        <w:rPr>
          <w:sz w:val="24"/>
          <w:szCs w:val="24"/>
        </w:rPr>
        <w:t xml:space="preserve">here with </w:t>
      </w:r>
      <w:r w:rsidR="0025378C">
        <w:rPr>
          <w:sz w:val="24"/>
          <w:szCs w:val="24"/>
        </w:rPr>
        <w:t xml:space="preserve">the titles to the </w:t>
      </w:r>
      <w:r w:rsidR="000702E4">
        <w:rPr>
          <w:sz w:val="24"/>
          <w:szCs w:val="24"/>
        </w:rPr>
        <w:t xml:space="preserve">other </w:t>
      </w:r>
      <w:r w:rsidR="0025378C">
        <w:rPr>
          <w:sz w:val="24"/>
          <w:szCs w:val="24"/>
        </w:rPr>
        <w:t>activities</w:t>
      </w:r>
      <w:r w:rsidR="00F554A7" w:rsidRPr="00E55F5C">
        <w:rPr>
          <w:sz w:val="24"/>
          <w:szCs w:val="24"/>
        </w:rPr>
        <w:t>.</w:t>
      </w:r>
    </w:p>
    <w:p w14:paraId="2CC6C0B0" w14:textId="77777777" w:rsidR="001F6AF0" w:rsidRDefault="001F6AF0" w:rsidP="00EF0449">
      <w:pPr>
        <w:spacing w:before="0" w:after="0" w:line="240" w:lineRule="auto"/>
        <w:rPr>
          <w:b/>
          <w:sz w:val="24"/>
          <w:szCs w:val="24"/>
        </w:rPr>
      </w:pPr>
    </w:p>
    <w:p w14:paraId="3F1FD839" w14:textId="762BC513" w:rsidR="00DE4212" w:rsidRDefault="00DE4212" w:rsidP="00DE4212">
      <w:pPr>
        <w:spacing w:before="0" w:after="0" w:line="240" w:lineRule="auto"/>
        <w:rPr>
          <w:sz w:val="24"/>
          <w:szCs w:val="24"/>
        </w:rPr>
      </w:pPr>
      <w:r w:rsidRPr="00461699">
        <w:rPr>
          <w:b/>
          <w:sz w:val="24"/>
          <w:szCs w:val="24"/>
        </w:rPr>
        <w:t>Assessment:</w:t>
      </w:r>
      <w:r w:rsidRPr="00461699">
        <w:rPr>
          <w:sz w:val="24"/>
          <w:szCs w:val="24"/>
        </w:rPr>
        <w:t xml:space="preserve"> </w:t>
      </w:r>
      <w:r w:rsidR="0025378C">
        <w:rPr>
          <w:sz w:val="24"/>
          <w:szCs w:val="24"/>
        </w:rPr>
        <w:t xml:space="preserve">This includes a brief description of any assessment activities used, formally or informally. </w:t>
      </w:r>
      <w:r w:rsidR="00505FD9">
        <w:rPr>
          <w:sz w:val="24"/>
          <w:szCs w:val="24"/>
        </w:rPr>
        <w:t>Examples include Presentations, Projects, Writing Assignments, Observations, Walk around, Oral Questions, Labs, Other</w:t>
      </w:r>
      <w:r w:rsidRPr="00461699">
        <w:rPr>
          <w:sz w:val="24"/>
          <w:szCs w:val="24"/>
        </w:rPr>
        <w:t>.</w:t>
      </w:r>
      <w:r w:rsidR="009573DE">
        <w:rPr>
          <w:sz w:val="24"/>
          <w:szCs w:val="24"/>
        </w:rPr>
        <w:br/>
      </w:r>
    </w:p>
    <w:p w14:paraId="141360F4" w14:textId="2AB7E529" w:rsidR="00C67206" w:rsidRDefault="00C67206" w:rsidP="00C67206">
      <w:pPr>
        <w:spacing w:before="0" w:after="0" w:line="240" w:lineRule="auto"/>
        <w:rPr>
          <w:sz w:val="24"/>
          <w:szCs w:val="24"/>
        </w:rPr>
      </w:pPr>
      <w:r>
        <w:rPr>
          <w:b/>
          <w:sz w:val="24"/>
          <w:szCs w:val="24"/>
        </w:rPr>
        <w:t>Extension Activities</w:t>
      </w:r>
      <w:r w:rsidRPr="00461699">
        <w:rPr>
          <w:b/>
          <w:sz w:val="24"/>
          <w:szCs w:val="24"/>
        </w:rPr>
        <w:t>:</w:t>
      </w:r>
      <w:r w:rsidRPr="00461699">
        <w:rPr>
          <w:sz w:val="24"/>
          <w:szCs w:val="24"/>
        </w:rPr>
        <w:t xml:space="preserve"> </w:t>
      </w:r>
      <w:r>
        <w:rPr>
          <w:sz w:val="24"/>
          <w:szCs w:val="24"/>
        </w:rPr>
        <w:t>This includes a brief description of any follow-up activities used, formally or informally.</w:t>
      </w:r>
    </w:p>
    <w:p w14:paraId="6768A2BA" w14:textId="2BE23754" w:rsidR="00C67206" w:rsidRDefault="00C67206" w:rsidP="00C55110">
      <w:pPr>
        <w:spacing w:before="0" w:after="0" w:line="240" w:lineRule="auto"/>
        <w:rPr>
          <w:b/>
          <w:sz w:val="24"/>
          <w:szCs w:val="24"/>
        </w:rPr>
      </w:pPr>
    </w:p>
    <w:p w14:paraId="0EB70680" w14:textId="684EBDF9" w:rsidR="00C55110" w:rsidRDefault="00C55110" w:rsidP="00C55110">
      <w:pPr>
        <w:spacing w:before="0" w:after="0" w:line="240" w:lineRule="auto"/>
        <w:rPr>
          <w:sz w:val="24"/>
          <w:szCs w:val="24"/>
        </w:rPr>
      </w:pPr>
      <w:r>
        <w:rPr>
          <w:b/>
          <w:sz w:val="24"/>
          <w:szCs w:val="24"/>
        </w:rPr>
        <w:t>Differentiated Learning Opportunities</w:t>
      </w:r>
      <w:r w:rsidRPr="00461699">
        <w:rPr>
          <w:b/>
          <w:sz w:val="24"/>
          <w:szCs w:val="24"/>
        </w:rPr>
        <w:t>:</w:t>
      </w:r>
      <w:r w:rsidRPr="00461699">
        <w:rPr>
          <w:sz w:val="24"/>
          <w:szCs w:val="24"/>
        </w:rPr>
        <w:t xml:space="preserve"> </w:t>
      </w:r>
      <w:r>
        <w:rPr>
          <w:sz w:val="24"/>
          <w:szCs w:val="24"/>
        </w:rPr>
        <w:t xml:space="preserve">This includes a brief description of any differentiated learning activities used, formally or informally. Examples include more challenging activities for experienced students or adjusted activities for the novice learner. </w:t>
      </w:r>
    </w:p>
    <w:p w14:paraId="778E9842" w14:textId="77777777" w:rsidR="00EB12DB" w:rsidRDefault="00EB12DB" w:rsidP="00EF0449">
      <w:pPr>
        <w:spacing w:before="0" w:after="0" w:line="240" w:lineRule="auto"/>
        <w:rPr>
          <w:b/>
          <w:sz w:val="24"/>
          <w:szCs w:val="24"/>
        </w:rPr>
      </w:pPr>
    </w:p>
    <w:p w14:paraId="4371FBA6" w14:textId="77777777" w:rsidR="009573DE" w:rsidRDefault="001F6AF0" w:rsidP="00EF0449">
      <w:pPr>
        <w:spacing w:before="0" w:after="0" w:line="240" w:lineRule="auto"/>
        <w:rPr>
          <w:sz w:val="24"/>
          <w:szCs w:val="24"/>
        </w:rPr>
      </w:pPr>
      <w:r>
        <w:rPr>
          <w:b/>
          <w:sz w:val="24"/>
          <w:szCs w:val="24"/>
        </w:rPr>
        <w:lastRenderedPageBreak/>
        <w:t>Warm Up</w:t>
      </w:r>
      <w:r w:rsidRPr="00461699">
        <w:rPr>
          <w:b/>
          <w:sz w:val="24"/>
          <w:szCs w:val="24"/>
        </w:rPr>
        <w:t>:</w:t>
      </w:r>
      <w:r w:rsidRPr="00461699">
        <w:rPr>
          <w:sz w:val="24"/>
          <w:szCs w:val="24"/>
        </w:rPr>
        <w:t xml:space="preserve"> </w:t>
      </w:r>
      <w:r>
        <w:rPr>
          <w:sz w:val="24"/>
          <w:szCs w:val="24"/>
        </w:rPr>
        <w:t>Each module should include a task/activity/example to</w:t>
      </w:r>
      <w:r w:rsidR="009573DE">
        <w:rPr>
          <w:sz w:val="24"/>
          <w:szCs w:val="24"/>
        </w:rPr>
        <w:t>:</w:t>
      </w:r>
    </w:p>
    <w:p w14:paraId="7C29053D" w14:textId="77777777" w:rsidR="009573DE" w:rsidRPr="009573DE" w:rsidRDefault="001F6AF0" w:rsidP="009573DE">
      <w:pPr>
        <w:pStyle w:val="ListParagraph"/>
        <w:numPr>
          <w:ilvl w:val="0"/>
          <w:numId w:val="14"/>
        </w:numPr>
        <w:spacing w:before="0" w:after="0" w:line="240" w:lineRule="auto"/>
        <w:rPr>
          <w:b/>
          <w:sz w:val="24"/>
          <w:szCs w:val="24"/>
        </w:rPr>
      </w:pPr>
      <w:r w:rsidRPr="009573DE">
        <w:rPr>
          <w:sz w:val="24"/>
          <w:szCs w:val="24"/>
        </w:rPr>
        <w:t xml:space="preserve">gain attention, giving learners a stimulus to ensure reception of coming instruction and </w:t>
      </w:r>
    </w:p>
    <w:p w14:paraId="5FDAE64B" w14:textId="5B6AD67B" w:rsidR="001F6AF0" w:rsidRPr="009573DE" w:rsidRDefault="009573DE" w:rsidP="009573DE">
      <w:pPr>
        <w:pStyle w:val="ListParagraph"/>
        <w:numPr>
          <w:ilvl w:val="0"/>
          <w:numId w:val="14"/>
        </w:numPr>
        <w:spacing w:before="0" w:after="0" w:line="240" w:lineRule="auto"/>
        <w:rPr>
          <w:b/>
          <w:sz w:val="24"/>
          <w:szCs w:val="24"/>
        </w:rPr>
      </w:pPr>
      <w:r>
        <w:rPr>
          <w:sz w:val="24"/>
          <w:szCs w:val="24"/>
        </w:rPr>
        <w:t>s</w:t>
      </w:r>
      <w:r w:rsidR="001F6AF0" w:rsidRPr="009573DE">
        <w:rPr>
          <w:sz w:val="24"/>
          <w:szCs w:val="24"/>
        </w:rPr>
        <w:t>timulate recall of prior learning. Examples might include a reading exercises, real-life example, problem, puzzle, or questions</w:t>
      </w:r>
      <w:r>
        <w:rPr>
          <w:sz w:val="24"/>
          <w:szCs w:val="24"/>
        </w:rPr>
        <w:t>.</w:t>
      </w:r>
    </w:p>
    <w:p w14:paraId="77C75D26" w14:textId="2EE77EE1" w:rsidR="00040ACB" w:rsidRPr="0034230B" w:rsidRDefault="001F6AF0" w:rsidP="00040ACB">
      <w:pPr>
        <w:pStyle w:val="NormalWeb"/>
        <w:rPr>
          <w:rFonts w:ascii="Verdana" w:eastAsiaTheme="minorEastAsia" w:hAnsi="Verdana" w:cstheme="minorBidi"/>
        </w:rPr>
      </w:pPr>
      <w:r w:rsidRPr="0034230B">
        <w:rPr>
          <w:rFonts w:ascii="Verdana" w:eastAsiaTheme="minorEastAsia" w:hAnsi="Verdana" w:cstheme="minorBidi"/>
          <w:b/>
        </w:rPr>
        <w:t xml:space="preserve">Lesson: </w:t>
      </w:r>
      <w:r w:rsidR="00040ACB" w:rsidRPr="0034230B">
        <w:rPr>
          <w:rFonts w:ascii="Verdana" w:eastAsiaTheme="minorEastAsia" w:hAnsi="Verdana" w:cstheme="minorBidi"/>
        </w:rPr>
        <w:t xml:space="preserve">The lesson material may be an </w:t>
      </w:r>
      <w:r w:rsidR="00040ACB" w:rsidRPr="00B61F46">
        <w:rPr>
          <w:rFonts w:ascii="Verdana" w:eastAsiaTheme="minorEastAsia" w:hAnsi="Verdana" w:cstheme="minorBidi"/>
          <w:u w:val="single"/>
        </w:rPr>
        <w:t>expository</w:t>
      </w:r>
      <w:r w:rsidR="00040ACB" w:rsidRPr="0034230B">
        <w:rPr>
          <w:rFonts w:ascii="Verdana" w:eastAsiaTheme="minorEastAsia" w:hAnsi="Verdana" w:cstheme="minorBidi"/>
        </w:rPr>
        <w:t xml:space="preserve"> or </w:t>
      </w:r>
      <w:r w:rsidR="00040ACB" w:rsidRPr="00B61F46">
        <w:rPr>
          <w:rFonts w:ascii="Verdana" w:eastAsiaTheme="minorEastAsia" w:hAnsi="Verdana" w:cstheme="minorBidi"/>
          <w:u w:val="single"/>
        </w:rPr>
        <w:t>inquiry</w:t>
      </w:r>
      <w:r w:rsidR="00040ACB" w:rsidRPr="0034230B">
        <w:rPr>
          <w:rFonts w:ascii="Verdana" w:eastAsiaTheme="minorEastAsia" w:hAnsi="Verdana" w:cstheme="minorBidi"/>
        </w:rPr>
        <w:t xml:space="preserve"> approach. </w:t>
      </w:r>
      <w:r w:rsidR="00B61F46">
        <w:rPr>
          <w:rFonts w:ascii="Verdana" w:eastAsiaTheme="minorEastAsia" w:hAnsi="Verdana" w:cstheme="minorBidi"/>
        </w:rPr>
        <w:br/>
      </w:r>
      <w:r w:rsidR="00B61F46">
        <w:rPr>
          <w:rFonts w:ascii="Verdana" w:eastAsiaTheme="minorEastAsia" w:hAnsi="Verdana" w:cstheme="minorBidi"/>
        </w:rPr>
        <w:br/>
      </w:r>
      <w:r w:rsidR="00040ACB" w:rsidRPr="0034230B">
        <w:rPr>
          <w:rFonts w:ascii="Verdana" w:eastAsiaTheme="minorEastAsia" w:hAnsi="Verdana" w:cstheme="minorBidi"/>
        </w:rPr>
        <w:t xml:space="preserve">An </w:t>
      </w:r>
      <w:r w:rsidR="00040ACB" w:rsidRPr="00B61F46">
        <w:rPr>
          <w:rFonts w:ascii="Verdana" w:eastAsiaTheme="minorEastAsia" w:hAnsi="Verdana" w:cstheme="minorBidi"/>
          <w:u w:val="single"/>
        </w:rPr>
        <w:t>expository</w:t>
      </w:r>
      <w:r w:rsidR="00040ACB" w:rsidRPr="0034230B">
        <w:rPr>
          <w:rFonts w:ascii="Verdana" w:eastAsiaTheme="minorEastAsia" w:hAnsi="Verdana" w:cstheme="minorBidi"/>
        </w:rPr>
        <w:t xml:space="preserve"> approach is where the material to be learned is described, defined, explained either in writing or orally. For this type of approach, include the t</w:t>
      </w:r>
      <w:r w:rsidRPr="0034230B">
        <w:rPr>
          <w:rFonts w:ascii="Verdana" w:eastAsiaTheme="minorEastAsia" w:hAnsi="Verdana" w:cstheme="minorBidi"/>
        </w:rPr>
        <w:t xml:space="preserve">itle of the presentation.pptx, if appropriate, video, reading, etc. </w:t>
      </w:r>
      <w:r w:rsidR="00B61F46">
        <w:rPr>
          <w:rFonts w:ascii="Verdana" w:eastAsiaTheme="minorEastAsia" w:hAnsi="Verdana" w:cstheme="minorBidi"/>
        </w:rPr>
        <w:br/>
      </w:r>
      <w:r w:rsidR="00B61F46">
        <w:rPr>
          <w:rFonts w:ascii="Verdana" w:eastAsiaTheme="minorEastAsia" w:hAnsi="Verdana" w:cstheme="minorBidi"/>
        </w:rPr>
        <w:br/>
      </w:r>
      <w:r w:rsidR="00040ACB" w:rsidRPr="0034230B">
        <w:rPr>
          <w:rFonts w:ascii="Verdana" w:eastAsiaTheme="minorEastAsia" w:hAnsi="Verdana" w:cstheme="minorBidi"/>
        </w:rPr>
        <w:t xml:space="preserve">The </w:t>
      </w:r>
      <w:r w:rsidR="00040ACB" w:rsidRPr="00B61F46">
        <w:rPr>
          <w:rFonts w:ascii="Verdana" w:eastAsiaTheme="minorEastAsia" w:hAnsi="Verdana" w:cstheme="minorBidi"/>
          <w:u w:val="single"/>
        </w:rPr>
        <w:t>inquiry</w:t>
      </w:r>
      <w:r w:rsidR="00040ACB" w:rsidRPr="0034230B">
        <w:rPr>
          <w:rFonts w:ascii="Verdana" w:eastAsiaTheme="minorEastAsia" w:hAnsi="Verdana" w:cstheme="minorBidi"/>
        </w:rPr>
        <w:t xml:space="preserve"> approach may be guided, where the instructor has mapped out a plan for students to follow on their own, and the teacher acts a facilitator while students work through the instructions, lessons and examples that have been planned for them to discover. In contrast, free discovery is providing the materials and allowing students to experiment, and observe, and describe/explain what conclusions they have drawn from their experimentation, and to justify their conclusions, based upon their observations. </w:t>
      </w:r>
    </w:p>
    <w:p w14:paraId="43AF4EB5" w14:textId="48D19CD6" w:rsidR="00B61F46" w:rsidRDefault="009573DE" w:rsidP="009573DE">
      <w:pPr>
        <w:tabs>
          <w:tab w:val="left" w:pos="720"/>
        </w:tabs>
        <w:spacing w:before="0" w:after="0"/>
        <w:rPr>
          <w:sz w:val="24"/>
          <w:szCs w:val="24"/>
        </w:rPr>
      </w:pPr>
      <w:r w:rsidRPr="009573DE">
        <w:rPr>
          <w:b/>
          <w:sz w:val="24"/>
          <w:szCs w:val="24"/>
        </w:rPr>
        <w:t>Additional Notes:</w:t>
      </w:r>
      <w:r>
        <w:rPr>
          <w:sz w:val="24"/>
          <w:szCs w:val="24"/>
        </w:rPr>
        <w:t xml:space="preserve"> </w:t>
      </w:r>
      <w:r w:rsidR="001F6AF0" w:rsidRPr="00461699">
        <w:rPr>
          <w:sz w:val="24"/>
          <w:szCs w:val="24"/>
        </w:rPr>
        <w:t>If you have any additional instructor notes on files needed throughout the lecture, please include them here</w:t>
      </w:r>
      <w:r>
        <w:rPr>
          <w:sz w:val="24"/>
          <w:szCs w:val="24"/>
        </w:rPr>
        <w:t>.</w:t>
      </w:r>
    </w:p>
    <w:sectPr w:rsidR="00B61F46" w:rsidSect="0020324C">
      <w:footerReference w:type="default" r:id="rId9"/>
      <w:headerReference w:type="first" r:id="rId10"/>
      <w:footerReference w:type="first" r:id="rId11"/>
      <w:pgSz w:w="12240" w:h="15840"/>
      <w:pgMar w:top="1400" w:right="1340" w:bottom="1200" w:left="1720" w:header="144"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DB5EF" w14:textId="77777777" w:rsidR="00F9023D" w:rsidRDefault="00F9023D">
      <w:r>
        <w:separator/>
      </w:r>
    </w:p>
  </w:endnote>
  <w:endnote w:type="continuationSeparator" w:id="0">
    <w:p w14:paraId="6BA44B89" w14:textId="77777777" w:rsidR="00F9023D" w:rsidRDefault="00F90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A060" w14:textId="55DE91B6" w:rsidR="009573DE" w:rsidRPr="00A7799E" w:rsidRDefault="00F43A09" w:rsidP="009573DE">
    <w:pPr>
      <w:pStyle w:val="Footer"/>
      <w:spacing w:before="0" w:after="0" w:line="240" w:lineRule="auto"/>
      <w:jc w:val="right"/>
      <w:rPr>
        <w:rFonts w:ascii="Calibri" w:hAnsi="Calibri"/>
        <w:sz w:val="14"/>
      </w:rPr>
    </w:pPr>
    <w:r>
      <w:rPr>
        <w:rFonts w:ascii="Calibri" w:hAnsi="Calibri"/>
        <w:noProof/>
        <w:sz w:val="14"/>
      </w:rPr>
      <w:pict w14:anchorId="0DA79C4D">
        <v:rect id="_x0000_i1025" alt="" style="width:459pt;height:.05pt;mso-width-percent:0;mso-height-percent:0;mso-width-percent:0;mso-height-percent:0" o:hralign="center" o:hrstd="t" o:hrnoshade="t" o:hr="t" fillcolor="#1cade4 [3204]" stroked="f"/>
      </w:pict>
    </w:r>
    <w:r w:rsidR="00A7799E">
      <w:rPr>
        <w:rFonts w:ascii="Calibri" w:hAnsi="Calibri"/>
        <w:sz w:val="14"/>
      </w:rPr>
      <w:tab/>
      <w:t xml:space="preserve"> </w:t>
    </w:r>
    <w:r w:rsidR="00A7799E" w:rsidRPr="00A517CC">
      <w:rPr>
        <w:rFonts w:ascii="Calibri" w:hAnsi="Calibri"/>
        <w:sz w:val="14"/>
      </w:rPr>
      <w:t xml:space="preserve">Page | </w:t>
    </w:r>
    <w:r w:rsidR="00A7799E" w:rsidRPr="00A517CC">
      <w:rPr>
        <w:rFonts w:ascii="Calibri" w:hAnsi="Calibri"/>
        <w:sz w:val="14"/>
      </w:rPr>
      <w:fldChar w:fldCharType="begin"/>
    </w:r>
    <w:r w:rsidR="00A7799E" w:rsidRPr="00A517CC">
      <w:rPr>
        <w:rFonts w:ascii="Calibri" w:hAnsi="Calibri"/>
        <w:sz w:val="14"/>
      </w:rPr>
      <w:instrText xml:space="preserve"> PAGE   \* MERGEFORMAT </w:instrText>
    </w:r>
    <w:r w:rsidR="00A7799E" w:rsidRPr="00A517CC">
      <w:rPr>
        <w:rFonts w:ascii="Calibri" w:hAnsi="Calibri"/>
        <w:sz w:val="14"/>
      </w:rPr>
      <w:fldChar w:fldCharType="separate"/>
    </w:r>
    <w:r w:rsidR="007F2510">
      <w:rPr>
        <w:rFonts w:ascii="Calibri" w:hAnsi="Calibri"/>
        <w:noProof/>
        <w:sz w:val="14"/>
      </w:rPr>
      <w:t>3</w:t>
    </w:r>
    <w:r w:rsidR="00A7799E" w:rsidRPr="00A517CC">
      <w:rPr>
        <w:rFonts w:ascii="Calibri" w:hAnsi="Calibri"/>
        <w:noProof/>
        <w:sz w:val="14"/>
      </w:rPr>
      <w:fldChar w:fldCharType="end"/>
    </w:r>
  </w:p>
  <w:p w14:paraId="14D07E96" w14:textId="5D5ED26F" w:rsidR="00EB5F36" w:rsidRPr="00A7799E" w:rsidRDefault="00EB5F36" w:rsidP="000A4BDE">
    <w:pPr>
      <w:pStyle w:val="Footer"/>
      <w:spacing w:before="0" w:after="0" w:line="240" w:lineRule="auto"/>
      <w:rPr>
        <w:rFonts w:ascii="Calibri" w:hAnsi="Calibri"/>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C075F" w14:textId="0D650C60" w:rsidR="00D40DB9" w:rsidRPr="00D40DB9" w:rsidRDefault="00F43A09" w:rsidP="009573DE">
    <w:pPr>
      <w:pStyle w:val="Footer"/>
      <w:spacing w:before="0" w:after="0" w:line="240" w:lineRule="auto"/>
      <w:jc w:val="right"/>
      <w:rPr>
        <w:rFonts w:ascii="Calibri" w:hAnsi="Calibri"/>
        <w:sz w:val="14"/>
      </w:rPr>
    </w:pPr>
    <w:r>
      <w:rPr>
        <w:rFonts w:ascii="Calibri" w:hAnsi="Calibri"/>
        <w:noProof/>
        <w:sz w:val="14"/>
      </w:rPr>
      <w:pict w14:anchorId="7EADA7BE">
        <v:rect id="_x0000_i1027" alt="" style="width:459pt;height:.05pt;mso-width-percent:0;mso-height-percent:0;mso-width-percent:0;mso-height-percent:0" o:hralign="center" o:hrstd="t" o:hrnoshade="t" o:hr="t" fillcolor="#1cade4 [3204]" stroked="f"/>
      </w:pict>
    </w:r>
    <w:r w:rsidR="00D40DB9">
      <w:rPr>
        <w:rFonts w:ascii="Calibri" w:hAnsi="Calibri"/>
        <w:sz w:val="14"/>
      </w:rPr>
      <w:tab/>
      <w:t xml:space="preserve"> </w:t>
    </w:r>
    <w:r w:rsidR="00D40DB9" w:rsidRPr="00A517CC">
      <w:rPr>
        <w:rFonts w:ascii="Calibri" w:hAnsi="Calibri"/>
        <w:sz w:val="14"/>
      </w:rPr>
      <w:t xml:space="preserve">Page | </w:t>
    </w:r>
    <w:r w:rsidR="00D40DB9" w:rsidRPr="00A517CC">
      <w:rPr>
        <w:rFonts w:ascii="Calibri" w:hAnsi="Calibri"/>
        <w:sz w:val="14"/>
      </w:rPr>
      <w:fldChar w:fldCharType="begin"/>
    </w:r>
    <w:r w:rsidR="00D40DB9" w:rsidRPr="00A517CC">
      <w:rPr>
        <w:rFonts w:ascii="Calibri" w:hAnsi="Calibri"/>
        <w:sz w:val="14"/>
      </w:rPr>
      <w:instrText xml:space="preserve"> PAGE   \* MERGEFORMAT </w:instrText>
    </w:r>
    <w:r w:rsidR="00D40DB9" w:rsidRPr="00A517CC">
      <w:rPr>
        <w:rFonts w:ascii="Calibri" w:hAnsi="Calibri"/>
        <w:sz w:val="14"/>
      </w:rPr>
      <w:fldChar w:fldCharType="separate"/>
    </w:r>
    <w:r w:rsidR="007F2510">
      <w:rPr>
        <w:rFonts w:ascii="Calibri" w:hAnsi="Calibri"/>
        <w:noProof/>
        <w:sz w:val="14"/>
      </w:rPr>
      <w:t>1</w:t>
    </w:r>
    <w:r w:rsidR="00D40DB9" w:rsidRPr="00A517CC">
      <w:rPr>
        <w:rFonts w:ascii="Calibri" w:hAnsi="Calibri"/>
        <w:noProof/>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D5BBD" w14:textId="77777777" w:rsidR="00F9023D" w:rsidRDefault="00F9023D">
      <w:r>
        <w:separator/>
      </w:r>
    </w:p>
  </w:footnote>
  <w:footnote w:type="continuationSeparator" w:id="0">
    <w:p w14:paraId="642D6C70" w14:textId="77777777" w:rsidR="00F9023D" w:rsidRDefault="00F90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F4A01" w14:textId="2657A0A0" w:rsidR="0020324C" w:rsidRPr="0020324C" w:rsidRDefault="00DB2B9B" w:rsidP="00745A53">
    <w:pPr>
      <w:pStyle w:val="Header"/>
      <w:tabs>
        <w:tab w:val="clear" w:pos="4680"/>
        <w:tab w:val="clear" w:pos="9360"/>
        <w:tab w:val="left" w:pos="6120"/>
      </w:tabs>
      <w:ind w:left="-720"/>
      <w:jc w:val="right"/>
    </w:pPr>
    <w:r>
      <w:br/>
    </w:r>
    <w:r w:rsidR="00745A53">
      <w:ptab w:relativeTo="margin" w:alignment="center" w:leader="none"/>
    </w:r>
    <w:r w:rsidR="00745A53">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31C58"/>
    <w:multiLevelType w:val="hybridMultilevel"/>
    <w:tmpl w:val="B7C8F2C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A11938"/>
    <w:multiLevelType w:val="hybridMultilevel"/>
    <w:tmpl w:val="5232B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A27BB"/>
    <w:multiLevelType w:val="hybridMultilevel"/>
    <w:tmpl w:val="B53EB3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D0567"/>
    <w:multiLevelType w:val="hybridMultilevel"/>
    <w:tmpl w:val="FF94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711B8"/>
    <w:multiLevelType w:val="hybridMultilevel"/>
    <w:tmpl w:val="E93A1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E7734D"/>
    <w:multiLevelType w:val="hybridMultilevel"/>
    <w:tmpl w:val="3EF21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B94ECD"/>
    <w:multiLevelType w:val="hybridMultilevel"/>
    <w:tmpl w:val="A1608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2C3C45"/>
    <w:multiLevelType w:val="hybridMultilevel"/>
    <w:tmpl w:val="B9220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CC0CDE"/>
    <w:multiLevelType w:val="hybridMultilevel"/>
    <w:tmpl w:val="930E1F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CF4395C"/>
    <w:multiLevelType w:val="hybridMultilevel"/>
    <w:tmpl w:val="649E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03462"/>
    <w:multiLevelType w:val="hybridMultilevel"/>
    <w:tmpl w:val="C5EC6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EE7B3E"/>
    <w:multiLevelType w:val="multilevel"/>
    <w:tmpl w:val="7CF05F76"/>
    <w:lvl w:ilvl="0">
      <w:start w:val="1"/>
      <w:numFmt w:val="decimal"/>
      <w:lvlText w:val="%1"/>
      <w:lvlJc w:val="left"/>
      <w:pPr>
        <w:ind w:left="720" w:hanging="720"/>
      </w:pPr>
      <w:rPr>
        <w:rFonts w:eastAsiaTheme="minorEastAsia" w:cstheme="minorBidi" w:hint="default"/>
        <w:color w:val="auto"/>
      </w:rPr>
    </w:lvl>
    <w:lvl w:ilvl="1">
      <w:start w:val="1"/>
      <w:numFmt w:val="decimal"/>
      <w:lvlText w:val="%1.%2"/>
      <w:lvlJc w:val="left"/>
      <w:pPr>
        <w:ind w:left="720" w:hanging="72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1080" w:hanging="1080"/>
      </w:pPr>
      <w:rPr>
        <w:rFonts w:eastAsiaTheme="minorEastAsia" w:cstheme="minorBidi" w:hint="default"/>
        <w:color w:val="auto"/>
      </w:rPr>
    </w:lvl>
    <w:lvl w:ilvl="4">
      <w:start w:val="1"/>
      <w:numFmt w:val="decimal"/>
      <w:lvlText w:val="%1.%2.%3.%4.%5"/>
      <w:lvlJc w:val="left"/>
      <w:pPr>
        <w:ind w:left="1440" w:hanging="1440"/>
      </w:pPr>
      <w:rPr>
        <w:rFonts w:eastAsiaTheme="minorEastAsia" w:cstheme="minorBidi" w:hint="default"/>
        <w:color w:val="auto"/>
      </w:rPr>
    </w:lvl>
    <w:lvl w:ilvl="5">
      <w:start w:val="1"/>
      <w:numFmt w:val="decimal"/>
      <w:lvlText w:val="%1.%2.%3.%4.%5.%6"/>
      <w:lvlJc w:val="left"/>
      <w:pPr>
        <w:ind w:left="1800" w:hanging="1800"/>
      </w:pPr>
      <w:rPr>
        <w:rFonts w:eastAsiaTheme="minorEastAsia" w:cstheme="minorBidi" w:hint="default"/>
        <w:color w:val="auto"/>
      </w:rPr>
    </w:lvl>
    <w:lvl w:ilvl="6">
      <w:start w:val="1"/>
      <w:numFmt w:val="decimal"/>
      <w:lvlText w:val="%1.%2.%3.%4.%5.%6.%7"/>
      <w:lvlJc w:val="left"/>
      <w:pPr>
        <w:ind w:left="1800" w:hanging="1800"/>
      </w:pPr>
      <w:rPr>
        <w:rFonts w:eastAsiaTheme="minorEastAsia" w:cstheme="minorBidi" w:hint="default"/>
        <w:color w:val="auto"/>
      </w:rPr>
    </w:lvl>
    <w:lvl w:ilvl="7">
      <w:start w:val="1"/>
      <w:numFmt w:val="decimal"/>
      <w:lvlText w:val="%1.%2.%3.%4.%5.%6.%7.%8"/>
      <w:lvlJc w:val="left"/>
      <w:pPr>
        <w:ind w:left="2160" w:hanging="2160"/>
      </w:pPr>
      <w:rPr>
        <w:rFonts w:eastAsiaTheme="minorEastAsia" w:cstheme="minorBidi" w:hint="default"/>
        <w:color w:val="auto"/>
      </w:rPr>
    </w:lvl>
    <w:lvl w:ilvl="8">
      <w:start w:val="1"/>
      <w:numFmt w:val="decimal"/>
      <w:lvlText w:val="%1.%2.%3.%4.%5.%6.%7.%8.%9"/>
      <w:lvlJc w:val="left"/>
      <w:pPr>
        <w:ind w:left="2520" w:hanging="2520"/>
      </w:pPr>
      <w:rPr>
        <w:rFonts w:eastAsiaTheme="minorEastAsia" w:cstheme="minorBidi" w:hint="default"/>
        <w:color w:val="auto"/>
      </w:rPr>
    </w:lvl>
  </w:abstractNum>
  <w:abstractNum w:abstractNumId="12" w15:restartNumberingAfterBreak="0">
    <w:nsid w:val="6D1C2A6A"/>
    <w:multiLevelType w:val="hybridMultilevel"/>
    <w:tmpl w:val="D31A4A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6E3C34BD"/>
    <w:multiLevelType w:val="hybridMultilevel"/>
    <w:tmpl w:val="4A283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F545B8"/>
    <w:multiLevelType w:val="hybridMultilevel"/>
    <w:tmpl w:val="B53EB3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12"/>
  </w:num>
  <w:num w:numId="5">
    <w:abstractNumId w:val="10"/>
  </w:num>
  <w:num w:numId="6">
    <w:abstractNumId w:val="9"/>
  </w:num>
  <w:num w:numId="7">
    <w:abstractNumId w:val="12"/>
  </w:num>
  <w:num w:numId="8">
    <w:abstractNumId w:val="4"/>
  </w:num>
  <w:num w:numId="9">
    <w:abstractNumId w:val="8"/>
  </w:num>
  <w:num w:numId="10">
    <w:abstractNumId w:val="13"/>
  </w:num>
  <w:num w:numId="11">
    <w:abstractNumId w:val="6"/>
  </w:num>
  <w:num w:numId="12">
    <w:abstractNumId w:val="5"/>
  </w:num>
  <w:num w:numId="13">
    <w:abstractNumId w:val="11"/>
  </w:num>
  <w:num w:numId="14">
    <w:abstractNumId w:val="2"/>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10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A7C"/>
    <w:rsid w:val="00001EE4"/>
    <w:rsid w:val="00006B32"/>
    <w:rsid w:val="00010706"/>
    <w:rsid w:val="00036345"/>
    <w:rsid w:val="00040ACB"/>
    <w:rsid w:val="000637E4"/>
    <w:rsid w:val="000702E4"/>
    <w:rsid w:val="000A4BDE"/>
    <w:rsid w:val="000B4C88"/>
    <w:rsid w:val="000B5A1F"/>
    <w:rsid w:val="00101C4F"/>
    <w:rsid w:val="001170AD"/>
    <w:rsid w:val="00117962"/>
    <w:rsid w:val="00121E27"/>
    <w:rsid w:val="00124A8E"/>
    <w:rsid w:val="00127133"/>
    <w:rsid w:val="001316A7"/>
    <w:rsid w:val="00165679"/>
    <w:rsid w:val="00172310"/>
    <w:rsid w:val="00184C3D"/>
    <w:rsid w:val="0018538E"/>
    <w:rsid w:val="00196157"/>
    <w:rsid w:val="001D10EC"/>
    <w:rsid w:val="001D1D00"/>
    <w:rsid w:val="001E68C2"/>
    <w:rsid w:val="001F6AF0"/>
    <w:rsid w:val="0020324C"/>
    <w:rsid w:val="0021171F"/>
    <w:rsid w:val="00221EA7"/>
    <w:rsid w:val="002241E5"/>
    <w:rsid w:val="002343D7"/>
    <w:rsid w:val="0024175D"/>
    <w:rsid w:val="0025378C"/>
    <w:rsid w:val="002908CF"/>
    <w:rsid w:val="002B214D"/>
    <w:rsid w:val="002B2596"/>
    <w:rsid w:val="002B4A7C"/>
    <w:rsid w:val="002C4B43"/>
    <w:rsid w:val="002C5E0D"/>
    <w:rsid w:val="002E7E76"/>
    <w:rsid w:val="002F2CEF"/>
    <w:rsid w:val="00313533"/>
    <w:rsid w:val="00322D69"/>
    <w:rsid w:val="0032640A"/>
    <w:rsid w:val="0034230B"/>
    <w:rsid w:val="003445B5"/>
    <w:rsid w:val="00347B71"/>
    <w:rsid w:val="0035234F"/>
    <w:rsid w:val="003711FE"/>
    <w:rsid w:val="0037476D"/>
    <w:rsid w:val="00393B98"/>
    <w:rsid w:val="00396C28"/>
    <w:rsid w:val="003A0183"/>
    <w:rsid w:val="003C4E7E"/>
    <w:rsid w:val="003C57A9"/>
    <w:rsid w:val="003E5E23"/>
    <w:rsid w:val="003F0115"/>
    <w:rsid w:val="00417C5F"/>
    <w:rsid w:val="00425DBC"/>
    <w:rsid w:val="0044495B"/>
    <w:rsid w:val="004462CE"/>
    <w:rsid w:val="00452391"/>
    <w:rsid w:val="00456F87"/>
    <w:rsid w:val="00461699"/>
    <w:rsid w:val="004846AE"/>
    <w:rsid w:val="004B2427"/>
    <w:rsid w:val="004B4E03"/>
    <w:rsid w:val="004C4F82"/>
    <w:rsid w:val="004D2447"/>
    <w:rsid w:val="004F59EE"/>
    <w:rsid w:val="00505FD9"/>
    <w:rsid w:val="0051152D"/>
    <w:rsid w:val="00542609"/>
    <w:rsid w:val="005660CE"/>
    <w:rsid w:val="005812A2"/>
    <w:rsid w:val="005B1B27"/>
    <w:rsid w:val="005B7108"/>
    <w:rsid w:val="0063213D"/>
    <w:rsid w:val="006666E0"/>
    <w:rsid w:val="006803E7"/>
    <w:rsid w:val="006872E4"/>
    <w:rsid w:val="006D2B47"/>
    <w:rsid w:val="006D3FF5"/>
    <w:rsid w:val="00700B6C"/>
    <w:rsid w:val="0070178B"/>
    <w:rsid w:val="00714366"/>
    <w:rsid w:val="007346F0"/>
    <w:rsid w:val="00745673"/>
    <w:rsid w:val="00745A53"/>
    <w:rsid w:val="00751B0B"/>
    <w:rsid w:val="00762BB3"/>
    <w:rsid w:val="00771A72"/>
    <w:rsid w:val="00773C14"/>
    <w:rsid w:val="007A6E5D"/>
    <w:rsid w:val="007B228A"/>
    <w:rsid w:val="007B5098"/>
    <w:rsid w:val="007C2853"/>
    <w:rsid w:val="007E6FF8"/>
    <w:rsid w:val="007F2510"/>
    <w:rsid w:val="00813F35"/>
    <w:rsid w:val="0082069B"/>
    <w:rsid w:val="008308D9"/>
    <w:rsid w:val="00830CEE"/>
    <w:rsid w:val="00832B13"/>
    <w:rsid w:val="00834B23"/>
    <w:rsid w:val="0083569E"/>
    <w:rsid w:val="0084091B"/>
    <w:rsid w:val="008574F6"/>
    <w:rsid w:val="00895EA8"/>
    <w:rsid w:val="008C72D2"/>
    <w:rsid w:val="008C7E92"/>
    <w:rsid w:val="008D2CBB"/>
    <w:rsid w:val="008D4659"/>
    <w:rsid w:val="008D5430"/>
    <w:rsid w:val="008D5798"/>
    <w:rsid w:val="008F304A"/>
    <w:rsid w:val="009208A4"/>
    <w:rsid w:val="0092482E"/>
    <w:rsid w:val="009573DE"/>
    <w:rsid w:val="00960CF0"/>
    <w:rsid w:val="00976A1B"/>
    <w:rsid w:val="009B7391"/>
    <w:rsid w:val="009D3079"/>
    <w:rsid w:val="009E31F7"/>
    <w:rsid w:val="009F53BD"/>
    <w:rsid w:val="00A06A3C"/>
    <w:rsid w:val="00A07179"/>
    <w:rsid w:val="00A2619B"/>
    <w:rsid w:val="00A304D5"/>
    <w:rsid w:val="00A41854"/>
    <w:rsid w:val="00A517CC"/>
    <w:rsid w:val="00A54AC2"/>
    <w:rsid w:val="00A559A5"/>
    <w:rsid w:val="00A565F1"/>
    <w:rsid w:val="00A6657A"/>
    <w:rsid w:val="00A71863"/>
    <w:rsid w:val="00A771A0"/>
    <w:rsid w:val="00A7799E"/>
    <w:rsid w:val="00A919DD"/>
    <w:rsid w:val="00AB1794"/>
    <w:rsid w:val="00AD0CA9"/>
    <w:rsid w:val="00AE0BE4"/>
    <w:rsid w:val="00AF605B"/>
    <w:rsid w:val="00B00B7E"/>
    <w:rsid w:val="00B10FD5"/>
    <w:rsid w:val="00B11EB6"/>
    <w:rsid w:val="00B2177F"/>
    <w:rsid w:val="00B61F46"/>
    <w:rsid w:val="00B71E53"/>
    <w:rsid w:val="00B73B3A"/>
    <w:rsid w:val="00B92860"/>
    <w:rsid w:val="00B9597F"/>
    <w:rsid w:val="00BA6B8E"/>
    <w:rsid w:val="00BC3835"/>
    <w:rsid w:val="00BD78BB"/>
    <w:rsid w:val="00BF607D"/>
    <w:rsid w:val="00C27DAD"/>
    <w:rsid w:val="00C3548E"/>
    <w:rsid w:val="00C46F45"/>
    <w:rsid w:val="00C55110"/>
    <w:rsid w:val="00C65E6C"/>
    <w:rsid w:val="00C67206"/>
    <w:rsid w:val="00C73A68"/>
    <w:rsid w:val="00C92141"/>
    <w:rsid w:val="00CB3923"/>
    <w:rsid w:val="00CB6E4B"/>
    <w:rsid w:val="00CC6A04"/>
    <w:rsid w:val="00CC7A4A"/>
    <w:rsid w:val="00CD13D0"/>
    <w:rsid w:val="00CD551A"/>
    <w:rsid w:val="00CE710C"/>
    <w:rsid w:val="00CF05B7"/>
    <w:rsid w:val="00D07D29"/>
    <w:rsid w:val="00D1680B"/>
    <w:rsid w:val="00D26AFD"/>
    <w:rsid w:val="00D31970"/>
    <w:rsid w:val="00D40DB9"/>
    <w:rsid w:val="00D42C13"/>
    <w:rsid w:val="00D47789"/>
    <w:rsid w:val="00D52A77"/>
    <w:rsid w:val="00D534CF"/>
    <w:rsid w:val="00D65113"/>
    <w:rsid w:val="00DB2B9B"/>
    <w:rsid w:val="00DB7B55"/>
    <w:rsid w:val="00DC0C38"/>
    <w:rsid w:val="00DE418E"/>
    <w:rsid w:val="00DE4212"/>
    <w:rsid w:val="00DF0566"/>
    <w:rsid w:val="00DF2652"/>
    <w:rsid w:val="00E14B3B"/>
    <w:rsid w:val="00E26847"/>
    <w:rsid w:val="00E314A3"/>
    <w:rsid w:val="00E34C6D"/>
    <w:rsid w:val="00E421A2"/>
    <w:rsid w:val="00E55F5C"/>
    <w:rsid w:val="00E61161"/>
    <w:rsid w:val="00E649BD"/>
    <w:rsid w:val="00E6531A"/>
    <w:rsid w:val="00E80FE1"/>
    <w:rsid w:val="00EB12DB"/>
    <w:rsid w:val="00EB298A"/>
    <w:rsid w:val="00EB3C6B"/>
    <w:rsid w:val="00EB4C8E"/>
    <w:rsid w:val="00EB5F36"/>
    <w:rsid w:val="00EC4225"/>
    <w:rsid w:val="00ED5158"/>
    <w:rsid w:val="00ED65F5"/>
    <w:rsid w:val="00EE1317"/>
    <w:rsid w:val="00EE1ABA"/>
    <w:rsid w:val="00EE2687"/>
    <w:rsid w:val="00EF0449"/>
    <w:rsid w:val="00EF5D80"/>
    <w:rsid w:val="00EF6846"/>
    <w:rsid w:val="00F43A09"/>
    <w:rsid w:val="00F4762C"/>
    <w:rsid w:val="00F54EBD"/>
    <w:rsid w:val="00F554A7"/>
    <w:rsid w:val="00F602E5"/>
    <w:rsid w:val="00F652FA"/>
    <w:rsid w:val="00F9023D"/>
    <w:rsid w:val="00FB4ABC"/>
    <w:rsid w:val="00FE447B"/>
    <w:rsid w:val="00FE4C99"/>
    <w:rsid w:val="00FE5ABD"/>
    <w:rsid w:val="00FF7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767C5CA4"/>
  <w15:docId w15:val="{1B5DD61E-BEAA-40C9-99F3-26B26731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FD5"/>
    <w:rPr>
      <w:rFonts w:ascii="Verdana" w:hAnsi="Verdana"/>
      <w:sz w:val="22"/>
    </w:rPr>
  </w:style>
  <w:style w:type="paragraph" w:styleId="Heading1">
    <w:name w:val="heading 1"/>
    <w:basedOn w:val="Normal"/>
    <w:next w:val="Normal"/>
    <w:link w:val="Heading1Char"/>
    <w:autoRedefine/>
    <w:uiPriority w:val="9"/>
    <w:qFormat/>
    <w:rsid w:val="00DB2B9B"/>
    <w:pPr>
      <w:pBdr>
        <w:top w:val="single" w:sz="24" w:space="0" w:color="E68923"/>
        <w:left w:val="single" w:sz="24" w:space="0" w:color="E68923"/>
        <w:bottom w:val="single" w:sz="24" w:space="0" w:color="E68923"/>
        <w:right w:val="single" w:sz="24" w:space="0" w:color="E68923"/>
      </w:pBdr>
      <w:shd w:val="clear" w:color="auto" w:fill="E68923"/>
      <w:spacing w:after="0"/>
      <w:jc w:val="center"/>
      <w:outlineLvl w:val="0"/>
    </w:pPr>
    <w:rPr>
      <w:rFonts w:asciiTheme="majorHAnsi" w:hAnsiTheme="majorHAnsi"/>
      <w:b/>
      <w:caps/>
      <w:color w:val="FFFFFF" w:themeColor="background1"/>
      <w:spacing w:val="15"/>
      <w:sz w:val="32"/>
      <w:szCs w:val="22"/>
    </w:rPr>
  </w:style>
  <w:style w:type="paragraph" w:styleId="Heading2">
    <w:name w:val="heading 2"/>
    <w:basedOn w:val="Normal"/>
    <w:next w:val="Normal"/>
    <w:link w:val="Heading2Char"/>
    <w:autoRedefine/>
    <w:uiPriority w:val="9"/>
    <w:unhideWhenUsed/>
    <w:qFormat/>
    <w:rsid w:val="0092482E"/>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rFonts w:asciiTheme="majorHAnsi" w:hAnsiTheme="majorHAnsi"/>
      <w:b/>
      <w:caps/>
      <w:spacing w:val="15"/>
    </w:rPr>
  </w:style>
  <w:style w:type="paragraph" w:styleId="Heading3">
    <w:name w:val="heading 3"/>
    <w:basedOn w:val="Normal"/>
    <w:next w:val="Normal"/>
    <w:link w:val="Heading3Char"/>
    <w:uiPriority w:val="9"/>
    <w:unhideWhenUsed/>
    <w:qFormat/>
    <w:rsid w:val="00A517CC"/>
    <w:pPr>
      <w:pBdr>
        <w:top w:val="single" w:sz="6" w:space="2" w:color="1CADE4" w:themeColor="accent1"/>
      </w:pBdr>
      <w:spacing w:before="300" w:after="0"/>
      <w:outlineLvl w:val="2"/>
    </w:pPr>
    <w:rPr>
      <w:caps/>
      <w:color w:val="0D5571" w:themeColor="accent1" w:themeShade="7F"/>
      <w:spacing w:val="15"/>
    </w:rPr>
  </w:style>
  <w:style w:type="paragraph" w:styleId="Heading4">
    <w:name w:val="heading 4"/>
    <w:basedOn w:val="Normal"/>
    <w:next w:val="Normal"/>
    <w:link w:val="Heading4Char"/>
    <w:uiPriority w:val="9"/>
    <w:semiHidden/>
    <w:unhideWhenUsed/>
    <w:qFormat/>
    <w:rsid w:val="00A517CC"/>
    <w:pPr>
      <w:pBdr>
        <w:top w:val="dotted" w:sz="6" w:space="2" w:color="1CADE4" w:themeColor="accent1"/>
      </w:pBdr>
      <w:spacing w:before="200" w:after="0"/>
      <w:outlineLvl w:val="3"/>
    </w:pPr>
    <w:rPr>
      <w:caps/>
      <w:color w:val="1481AB" w:themeColor="accent1" w:themeShade="BF"/>
      <w:spacing w:val="10"/>
    </w:rPr>
  </w:style>
  <w:style w:type="paragraph" w:styleId="Heading5">
    <w:name w:val="heading 5"/>
    <w:basedOn w:val="Normal"/>
    <w:next w:val="Normal"/>
    <w:link w:val="Heading5Char"/>
    <w:uiPriority w:val="9"/>
    <w:semiHidden/>
    <w:unhideWhenUsed/>
    <w:qFormat/>
    <w:rsid w:val="00A517CC"/>
    <w:pPr>
      <w:pBdr>
        <w:bottom w:val="single" w:sz="6" w:space="1" w:color="1CADE4" w:themeColor="accent1"/>
      </w:pBdr>
      <w:spacing w:before="200" w:after="0"/>
      <w:outlineLvl w:val="4"/>
    </w:pPr>
    <w:rPr>
      <w:caps/>
      <w:color w:val="1481AB" w:themeColor="accent1" w:themeShade="BF"/>
      <w:spacing w:val="10"/>
    </w:rPr>
  </w:style>
  <w:style w:type="paragraph" w:styleId="Heading6">
    <w:name w:val="heading 6"/>
    <w:basedOn w:val="Normal"/>
    <w:next w:val="Normal"/>
    <w:link w:val="Heading6Char"/>
    <w:uiPriority w:val="9"/>
    <w:semiHidden/>
    <w:unhideWhenUsed/>
    <w:qFormat/>
    <w:rsid w:val="00A517CC"/>
    <w:pPr>
      <w:pBdr>
        <w:bottom w:val="dotted" w:sz="6" w:space="1" w:color="1CADE4" w:themeColor="accent1"/>
      </w:pBdr>
      <w:spacing w:before="200" w:after="0"/>
      <w:outlineLvl w:val="5"/>
    </w:pPr>
    <w:rPr>
      <w:caps/>
      <w:color w:val="1481AB" w:themeColor="accent1" w:themeShade="BF"/>
      <w:spacing w:val="10"/>
    </w:rPr>
  </w:style>
  <w:style w:type="paragraph" w:styleId="Heading7">
    <w:name w:val="heading 7"/>
    <w:basedOn w:val="Normal"/>
    <w:next w:val="Normal"/>
    <w:link w:val="Heading7Char"/>
    <w:uiPriority w:val="9"/>
    <w:semiHidden/>
    <w:unhideWhenUsed/>
    <w:qFormat/>
    <w:rsid w:val="00A517CC"/>
    <w:pPr>
      <w:spacing w:before="200" w:after="0"/>
      <w:outlineLvl w:val="6"/>
    </w:pPr>
    <w:rPr>
      <w:caps/>
      <w:color w:val="1481AB" w:themeColor="accent1" w:themeShade="BF"/>
      <w:spacing w:val="10"/>
    </w:rPr>
  </w:style>
  <w:style w:type="paragraph" w:styleId="Heading8">
    <w:name w:val="heading 8"/>
    <w:basedOn w:val="Normal"/>
    <w:next w:val="Normal"/>
    <w:link w:val="Heading8Char"/>
    <w:uiPriority w:val="9"/>
    <w:semiHidden/>
    <w:unhideWhenUsed/>
    <w:qFormat/>
    <w:rsid w:val="00A517C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517C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pPr>
      <w:spacing w:before="559"/>
    </w:pPr>
    <w:rPr>
      <w:rFonts w:ascii="Calibri" w:eastAsia="Calibri" w:hAnsi="Calibri"/>
    </w:rPr>
  </w:style>
  <w:style w:type="paragraph" w:styleId="TOC2">
    <w:name w:val="toc 2"/>
    <w:basedOn w:val="Normal"/>
    <w:uiPriority w:val="1"/>
    <w:pPr>
      <w:spacing w:before="139"/>
      <w:ind w:left="321"/>
    </w:pPr>
    <w:rPr>
      <w:rFonts w:ascii="Calibri" w:eastAsia="Calibri" w:hAnsi="Calibri"/>
    </w:rPr>
  </w:style>
  <w:style w:type="paragraph" w:styleId="TOC3">
    <w:name w:val="toc 3"/>
    <w:basedOn w:val="Normal"/>
    <w:uiPriority w:val="1"/>
    <w:pPr>
      <w:spacing w:before="139"/>
      <w:ind w:left="539"/>
    </w:pPr>
    <w:rPr>
      <w:rFonts w:ascii="Calibri" w:eastAsia="Calibri" w:hAnsi="Calibri"/>
    </w:rPr>
  </w:style>
  <w:style w:type="paragraph" w:styleId="BodyText">
    <w:name w:val="Body Text"/>
    <w:basedOn w:val="Normal"/>
    <w:uiPriority w:val="1"/>
    <w:pPr>
      <w:ind w:left="1540"/>
    </w:pPr>
    <w:rPr>
      <w:rFonts w:ascii="Cambria" w:eastAsia="Cambria" w:hAnsi="Cambria"/>
      <w:sz w:val="24"/>
      <w:szCs w:val="24"/>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CD551A"/>
    <w:pPr>
      <w:tabs>
        <w:tab w:val="center" w:pos="4680"/>
        <w:tab w:val="right" w:pos="9360"/>
      </w:tabs>
    </w:pPr>
  </w:style>
  <w:style w:type="character" w:customStyle="1" w:styleId="HeaderChar">
    <w:name w:val="Header Char"/>
    <w:basedOn w:val="DefaultParagraphFont"/>
    <w:link w:val="Header"/>
    <w:uiPriority w:val="99"/>
    <w:rsid w:val="00CD551A"/>
  </w:style>
  <w:style w:type="paragraph" w:styleId="Footer">
    <w:name w:val="footer"/>
    <w:basedOn w:val="Normal"/>
    <w:link w:val="FooterChar"/>
    <w:uiPriority w:val="99"/>
    <w:unhideWhenUsed/>
    <w:rsid w:val="00CD551A"/>
    <w:pPr>
      <w:tabs>
        <w:tab w:val="center" w:pos="4680"/>
        <w:tab w:val="right" w:pos="9360"/>
      </w:tabs>
    </w:pPr>
  </w:style>
  <w:style w:type="character" w:customStyle="1" w:styleId="FooterChar">
    <w:name w:val="Footer Char"/>
    <w:basedOn w:val="DefaultParagraphFont"/>
    <w:link w:val="Footer"/>
    <w:uiPriority w:val="99"/>
    <w:rsid w:val="00CD551A"/>
  </w:style>
  <w:style w:type="paragraph" w:styleId="Title">
    <w:name w:val="Title"/>
    <w:basedOn w:val="Normal"/>
    <w:next w:val="Normal"/>
    <w:link w:val="TitleChar"/>
    <w:uiPriority w:val="10"/>
    <w:qFormat/>
    <w:rsid w:val="00347B71"/>
    <w:pPr>
      <w:spacing w:before="0" w:after="0"/>
    </w:pPr>
    <w:rPr>
      <w:rFonts w:asciiTheme="majorHAnsi" w:eastAsiaTheme="majorEastAsia" w:hAnsiTheme="majorHAnsi" w:cstheme="majorBidi"/>
      <w:caps/>
      <w:spacing w:val="10"/>
      <w:sz w:val="52"/>
      <w:szCs w:val="52"/>
    </w:rPr>
  </w:style>
  <w:style w:type="character" w:customStyle="1" w:styleId="TitleChar">
    <w:name w:val="Title Char"/>
    <w:basedOn w:val="DefaultParagraphFont"/>
    <w:link w:val="Title"/>
    <w:uiPriority w:val="10"/>
    <w:rsid w:val="00347B71"/>
    <w:rPr>
      <w:rFonts w:asciiTheme="majorHAnsi" w:eastAsiaTheme="majorEastAsia" w:hAnsiTheme="majorHAnsi" w:cstheme="majorBidi"/>
      <w:caps/>
      <w:spacing w:val="10"/>
      <w:sz w:val="52"/>
      <w:szCs w:val="52"/>
    </w:rPr>
  </w:style>
  <w:style w:type="character" w:customStyle="1" w:styleId="Heading1Char">
    <w:name w:val="Heading 1 Char"/>
    <w:basedOn w:val="DefaultParagraphFont"/>
    <w:link w:val="Heading1"/>
    <w:uiPriority w:val="9"/>
    <w:rsid w:val="00DB2B9B"/>
    <w:rPr>
      <w:rFonts w:asciiTheme="majorHAnsi" w:hAnsiTheme="majorHAnsi"/>
      <w:b/>
      <w:caps/>
      <w:color w:val="FFFFFF" w:themeColor="background1"/>
      <w:spacing w:val="15"/>
      <w:sz w:val="32"/>
      <w:szCs w:val="22"/>
      <w:shd w:val="clear" w:color="auto" w:fill="E68923"/>
    </w:rPr>
  </w:style>
  <w:style w:type="character" w:customStyle="1" w:styleId="Heading2Char">
    <w:name w:val="Heading 2 Char"/>
    <w:basedOn w:val="DefaultParagraphFont"/>
    <w:link w:val="Heading2"/>
    <w:uiPriority w:val="9"/>
    <w:rsid w:val="0092482E"/>
    <w:rPr>
      <w:rFonts w:asciiTheme="majorHAnsi" w:hAnsiTheme="majorHAnsi"/>
      <w:b/>
      <w:caps/>
      <w:spacing w:val="15"/>
      <w:shd w:val="clear" w:color="auto" w:fill="D1EEF9" w:themeFill="accent1" w:themeFillTint="33"/>
    </w:rPr>
  </w:style>
  <w:style w:type="character" w:customStyle="1" w:styleId="Heading3Char">
    <w:name w:val="Heading 3 Char"/>
    <w:basedOn w:val="DefaultParagraphFont"/>
    <w:link w:val="Heading3"/>
    <w:uiPriority w:val="9"/>
    <w:rsid w:val="00A517CC"/>
    <w:rPr>
      <w:caps/>
      <w:color w:val="0D5571" w:themeColor="accent1" w:themeShade="7F"/>
      <w:spacing w:val="15"/>
    </w:rPr>
  </w:style>
  <w:style w:type="character" w:customStyle="1" w:styleId="Heading4Char">
    <w:name w:val="Heading 4 Char"/>
    <w:basedOn w:val="DefaultParagraphFont"/>
    <w:link w:val="Heading4"/>
    <w:uiPriority w:val="9"/>
    <w:semiHidden/>
    <w:rsid w:val="00A517CC"/>
    <w:rPr>
      <w:caps/>
      <w:color w:val="1481AB" w:themeColor="accent1" w:themeShade="BF"/>
      <w:spacing w:val="10"/>
    </w:rPr>
  </w:style>
  <w:style w:type="character" w:customStyle="1" w:styleId="Heading5Char">
    <w:name w:val="Heading 5 Char"/>
    <w:basedOn w:val="DefaultParagraphFont"/>
    <w:link w:val="Heading5"/>
    <w:uiPriority w:val="9"/>
    <w:semiHidden/>
    <w:rsid w:val="00A517CC"/>
    <w:rPr>
      <w:caps/>
      <w:color w:val="1481AB" w:themeColor="accent1" w:themeShade="BF"/>
      <w:spacing w:val="10"/>
    </w:rPr>
  </w:style>
  <w:style w:type="character" w:customStyle="1" w:styleId="Heading6Char">
    <w:name w:val="Heading 6 Char"/>
    <w:basedOn w:val="DefaultParagraphFont"/>
    <w:link w:val="Heading6"/>
    <w:uiPriority w:val="9"/>
    <w:semiHidden/>
    <w:rsid w:val="00A517CC"/>
    <w:rPr>
      <w:caps/>
      <w:color w:val="1481AB" w:themeColor="accent1" w:themeShade="BF"/>
      <w:spacing w:val="10"/>
    </w:rPr>
  </w:style>
  <w:style w:type="character" w:customStyle="1" w:styleId="Heading7Char">
    <w:name w:val="Heading 7 Char"/>
    <w:basedOn w:val="DefaultParagraphFont"/>
    <w:link w:val="Heading7"/>
    <w:uiPriority w:val="9"/>
    <w:semiHidden/>
    <w:rsid w:val="00A517CC"/>
    <w:rPr>
      <w:caps/>
      <w:color w:val="1481AB" w:themeColor="accent1" w:themeShade="BF"/>
      <w:spacing w:val="10"/>
    </w:rPr>
  </w:style>
  <w:style w:type="character" w:customStyle="1" w:styleId="Heading8Char">
    <w:name w:val="Heading 8 Char"/>
    <w:basedOn w:val="DefaultParagraphFont"/>
    <w:link w:val="Heading8"/>
    <w:uiPriority w:val="9"/>
    <w:semiHidden/>
    <w:rsid w:val="00A517CC"/>
    <w:rPr>
      <w:caps/>
      <w:spacing w:val="10"/>
      <w:sz w:val="18"/>
      <w:szCs w:val="18"/>
    </w:rPr>
  </w:style>
  <w:style w:type="character" w:customStyle="1" w:styleId="Heading9Char">
    <w:name w:val="Heading 9 Char"/>
    <w:basedOn w:val="DefaultParagraphFont"/>
    <w:link w:val="Heading9"/>
    <w:uiPriority w:val="9"/>
    <w:semiHidden/>
    <w:rsid w:val="00A517CC"/>
    <w:rPr>
      <w:i/>
      <w:iCs/>
      <w:caps/>
      <w:spacing w:val="10"/>
      <w:sz w:val="18"/>
      <w:szCs w:val="18"/>
    </w:rPr>
  </w:style>
  <w:style w:type="paragraph" w:styleId="Caption">
    <w:name w:val="caption"/>
    <w:basedOn w:val="Normal"/>
    <w:next w:val="Normal"/>
    <w:uiPriority w:val="35"/>
    <w:semiHidden/>
    <w:unhideWhenUsed/>
    <w:qFormat/>
    <w:rsid w:val="00A517CC"/>
    <w:rPr>
      <w:b/>
      <w:bCs/>
      <w:color w:val="1481AB" w:themeColor="accent1" w:themeShade="BF"/>
      <w:sz w:val="16"/>
      <w:szCs w:val="16"/>
    </w:rPr>
  </w:style>
  <w:style w:type="paragraph" w:styleId="Subtitle">
    <w:name w:val="Subtitle"/>
    <w:basedOn w:val="Normal"/>
    <w:next w:val="Normal"/>
    <w:link w:val="SubtitleChar"/>
    <w:uiPriority w:val="11"/>
    <w:qFormat/>
    <w:rsid w:val="0037476D"/>
    <w:pPr>
      <w:spacing w:before="0" w:after="0"/>
      <w:contextualSpacing/>
    </w:pPr>
    <w:rPr>
      <w:caps/>
      <w:color w:val="595959" w:themeColor="text1" w:themeTint="A6"/>
      <w:spacing w:val="10"/>
      <w:szCs w:val="21"/>
    </w:rPr>
  </w:style>
  <w:style w:type="character" w:customStyle="1" w:styleId="SubtitleChar">
    <w:name w:val="Subtitle Char"/>
    <w:basedOn w:val="DefaultParagraphFont"/>
    <w:link w:val="Subtitle"/>
    <w:uiPriority w:val="11"/>
    <w:rsid w:val="0037476D"/>
    <w:rPr>
      <w:rFonts w:ascii="Verdana" w:hAnsi="Verdana"/>
      <w:caps/>
      <w:color w:val="595959" w:themeColor="text1" w:themeTint="A6"/>
      <w:spacing w:val="10"/>
      <w:sz w:val="22"/>
      <w:szCs w:val="21"/>
    </w:rPr>
  </w:style>
  <w:style w:type="character" w:styleId="Strong">
    <w:name w:val="Strong"/>
    <w:uiPriority w:val="22"/>
    <w:qFormat/>
    <w:rsid w:val="00A517CC"/>
    <w:rPr>
      <w:b/>
      <w:bCs/>
    </w:rPr>
  </w:style>
  <w:style w:type="character" w:styleId="Emphasis">
    <w:name w:val="Emphasis"/>
    <w:uiPriority w:val="20"/>
    <w:qFormat/>
    <w:rsid w:val="00A517CC"/>
    <w:rPr>
      <w:caps/>
      <w:color w:val="0D5571" w:themeColor="accent1" w:themeShade="7F"/>
      <w:spacing w:val="5"/>
    </w:rPr>
  </w:style>
  <w:style w:type="paragraph" w:styleId="NoSpacing">
    <w:name w:val="No Spacing"/>
    <w:uiPriority w:val="1"/>
    <w:qFormat/>
    <w:rsid w:val="00A517CC"/>
    <w:pPr>
      <w:spacing w:after="0" w:line="240" w:lineRule="auto"/>
    </w:pPr>
  </w:style>
  <w:style w:type="paragraph" w:styleId="Quote">
    <w:name w:val="Quote"/>
    <w:basedOn w:val="Normal"/>
    <w:next w:val="Normal"/>
    <w:link w:val="QuoteChar"/>
    <w:uiPriority w:val="29"/>
    <w:qFormat/>
    <w:rsid w:val="00A517CC"/>
    <w:rPr>
      <w:i/>
      <w:iCs/>
      <w:sz w:val="24"/>
      <w:szCs w:val="24"/>
    </w:rPr>
  </w:style>
  <w:style w:type="character" w:customStyle="1" w:styleId="QuoteChar">
    <w:name w:val="Quote Char"/>
    <w:basedOn w:val="DefaultParagraphFont"/>
    <w:link w:val="Quote"/>
    <w:uiPriority w:val="29"/>
    <w:rsid w:val="00A517CC"/>
    <w:rPr>
      <w:i/>
      <w:iCs/>
      <w:sz w:val="24"/>
      <w:szCs w:val="24"/>
    </w:rPr>
  </w:style>
  <w:style w:type="paragraph" w:styleId="IntenseQuote">
    <w:name w:val="Intense Quote"/>
    <w:basedOn w:val="Normal"/>
    <w:next w:val="Normal"/>
    <w:link w:val="IntenseQuoteChar"/>
    <w:uiPriority w:val="30"/>
    <w:qFormat/>
    <w:rsid w:val="00A517CC"/>
    <w:pPr>
      <w:spacing w:before="240" w:after="240" w:line="240" w:lineRule="auto"/>
      <w:ind w:left="1080" w:right="1080"/>
      <w:jc w:val="center"/>
    </w:pPr>
    <w:rPr>
      <w:color w:val="1CADE4" w:themeColor="accent1"/>
      <w:sz w:val="24"/>
      <w:szCs w:val="24"/>
    </w:rPr>
  </w:style>
  <w:style w:type="character" w:customStyle="1" w:styleId="IntenseQuoteChar">
    <w:name w:val="Intense Quote Char"/>
    <w:basedOn w:val="DefaultParagraphFont"/>
    <w:link w:val="IntenseQuote"/>
    <w:uiPriority w:val="30"/>
    <w:rsid w:val="00A517CC"/>
    <w:rPr>
      <w:color w:val="1CADE4" w:themeColor="accent1"/>
      <w:sz w:val="24"/>
      <w:szCs w:val="24"/>
    </w:rPr>
  </w:style>
  <w:style w:type="character" w:styleId="SubtleEmphasis">
    <w:name w:val="Subtle Emphasis"/>
    <w:uiPriority w:val="19"/>
    <w:qFormat/>
    <w:rsid w:val="008308D9"/>
    <w:rPr>
      <w:i/>
      <w:iCs/>
      <w:color w:val="0D5571" w:themeColor="accent1" w:themeShade="7F"/>
    </w:rPr>
  </w:style>
  <w:style w:type="character" w:styleId="IntenseEmphasis">
    <w:name w:val="Intense Emphasis"/>
    <w:uiPriority w:val="21"/>
    <w:qFormat/>
    <w:rsid w:val="00A517CC"/>
    <w:rPr>
      <w:b/>
      <w:bCs/>
      <w:caps/>
      <w:color w:val="0D5571" w:themeColor="accent1" w:themeShade="7F"/>
      <w:spacing w:val="10"/>
    </w:rPr>
  </w:style>
  <w:style w:type="character" w:styleId="SubtleReference">
    <w:name w:val="Subtle Reference"/>
    <w:uiPriority w:val="31"/>
    <w:qFormat/>
    <w:rsid w:val="00A517CC"/>
    <w:rPr>
      <w:b/>
      <w:bCs/>
      <w:color w:val="1CADE4" w:themeColor="accent1"/>
    </w:rPr>
  </w:style>
  <w:style w:type="character" w:styleId="IntenseReference">
    <w:name w:val="Intense Reference"/>
    <w:uiPriority w:val="32"/>
    <w:qFormat/>
    <w:rsid w:val="00A517CC"/>
    <w:rPr>
      <w:b/>
      <w:bCs/>
      <w:i/>
      <w:iCs/>
      <w:caps/>
      <w:color w:val="1CADE4" w:themeColor="accent1"/>
    </w:rPr>
  </w:style>
  <w:style w:type="character" w:styleId="BookTitle">
    <w:name w:val="Book Title"/>
    <w:uiPriority w:val="33"/>
    <w:qFormat/>
    <w:rsid w:val="00A517CC"/>
    <w:rPr>
      <w:b/>
      <w:bCs/>
      <w:i/>
      <w:iCs/>
      <w:spacing w:val="0"/>
    </w:rPr>
  </w:style>
  <w:style w:type="paragraph" w:styleId="TOCHeading">
    <w:name w:val="TOC Heading"/>
    <w:basedOn w:val="Heading1"/>
    <w:next w:val="Normal"/>
    <w:uiPriority w:val="39"/>
    <w:semiHidden/>
    <w:unhideWhenUsed/>
    <w:qFormat/>
    <w:rsid w:val="00A517CC"/>
    <w:pPr>
      <w:outlineLvl w:val="9"/>
    </w:pPr>
  </w:style>
  <w:style w:type="character" w:styleId="Hyperlink">
    <w:name w:val="Hyperlink"/>
    <w:basedOn w:val="DefaultParagraphFont"/>
    <w:uiPriority w:val="99"/>
    <w:unhideWhenUsed/>
    <w:rsid w:val="008D5430"/>
    <w:rPr>
      <w:color w:val="0070C0"/>
      <w:u w:val="single"/>
    </w:rPr>
  </w:style>
  <w:style w:type="paragraph" w:styleId="BalloonText">
    <w:name w:val="Balloon Text"/>
    <w:basedOn w:val="Normal"/>
    <w:link w:val="BalloonTextChar"/>
    <w:uiPriority w:val="99"/>
    <w:semiHidden/>
    <w:unhideWhenUsed/>
    <w:rsid w:val="001F6AF0"/>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AF0"/>
    <w:rPr>
      <w:rFonts w:ascii="Segoe UI" w:hAnsi="Segoe UI" w:cs="Segoe UI"/>
      <w:sz w:val="18"/>
      <w:szCs w:val="18"/>
    </w:rPr>
  </w:style>
  <w:style w:type="paragraph" w:styleId="NormalWeb">
    <w:name w:val="Normal (Web)"/>
    <w:basedOn w:val="Normal"/>
    <w:uiPriority w:val="99"/>
    <w:unhideWhenUsed/>
    <w:rsid w:val="00040ACB"/>
    <w:pPr>
      <w:spacing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F59EE"/>
    <w:pPr>
      <w:spacing w:before="0" w:after="0" w:line="240" w:lineRule="auto"/>
    </w:pPr>
    <w:rPr>
      <w:rFonts w:ascii="Verdana" w:hAnsi="Verdan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65045">
      <w:bodyDiv w:val="1"/>
      <w:marLeft w:val="0"/>
      <w:marRight w:val="0"/>
      <w:marTop w:val="0"/>
      <w:marBottom w:val="0"/>
      <w:divBdr>
        <w:top w:val="none" w:sz="0" w:space="0" w:color="auto"/>
        <w:left w:val="none" w:sz="0" w:space="0" w:color="auto"/>
        <w:bottom w:val="none" w:sz="0" w:space="0" w:color="auto"/>
        <w:right w:val="none" w:sz="0" w:space="0" w:color="auto"/>
      </w:divBdr>
    </w:div>
    <w:div w:id="102070868">
      <w:bodyDiv w:val="1"/>
      <w:marLeft w:val="0"/>
      <w:marRight w:val="0"/>
      <w:marTop w:val="0"/>
      <w:marBottom w:val="0"/>
      <w:divBdr>
        <w:top w:val="none" w:sz="0" w:space="0" w:color="auto"/>
        <w:left w:val="none" w:sz="0" w:space="0" w:color="auto"/>
        <w:bottom w:val="none" w:sz="0" w:space="0" w:color="auto"/>
        <w:right w:val="none" w:sz="0" w:space="0" w:color="auto"/>
      </w:divBdr>
    </w:div>
    <w:div w:id="1490632307">
      <w:bodyDiv w:val="1"/>
      <w:marLeft w:val="0"/>
      <w:marRight w:val="0"/>
      <w:marTop w:val="0"/>
      <w:marBottom w:val="0"/>
      <w:divBdr>
        <w:top w:val="none" w:sz="0" w:space="0" w:color="auto"/>
        <w:left w:val="none" w:sz="0" w:space="0" w:color="auto"/>
        <w:bottom w:val="none" w:sz="0" w:space="0" w:color="auto"/>
        <w:right w:val="none" w:sz="0" w:space="0" w:color="auto"/>
      </w:divBdr>
    </w:div>
    <w:div w:id="1781100994">
      <w:bodyDiv w:val="1"/>
      <w:marLeft w:val="0"/>
      <w:marRight w:val="0"/>
      <w:marTop w:val="0"/>
      <w:marBottom w:val="0"/>
      <w:divBdr>
        <w:top w:val="none" w:sz="0" w:space="0" w:color="auto"/>
        <w:left w:val="none" w:sz="0" w:space="0" w:color="auto"/>
        <w:bottom w:val="none" w:sz="0" w:space="0" w:color="auto"/>
        <w:right w:val="none" w:sz="0" w:space="0" w:color="auto"/>
      </w:divBdr>
    </w:div>
    <w:div w:id="21045714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osler\AppData\Roaming\Microsoft\Templates\Word_C5_Module_CC_license.dotx" TargetMode="External"/></Relationships>
</file>

<file path=word/theme/theme1.xml><?xml version="1.0" encoding="utf-8"?>
<a:theme xmlns:a="http://schemas.openxmlformats.org/drawingml/2006/main" name="Vapor Trail">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Vapor Trail">
      <a:majorFont>
        <a:latin typeface="Century Gothic" panose="020B0502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apor Trail">
      <a:fillStyleLst>
        <a:solidFill>
          <a:schemeClr val="phClr"/>
        </a:solidFill>
        <a:gradFill rotWithShape="1">
          <a:gsLst>
            <a:gs pos="0">
              <a:schemeClr val="phClr">
                <a:tint val="69000"/>
                <a:alpha val="100000"/>
                <a:satMod val="109000"/>
                <a:lumMod val="110000"/>
              </a:schemeClr>
            </a:gs>
            <a:gs pos="52000">
              <a:schemeClr val="phClr">
                <a:tint val="74000"/>
                <a:satMod val="100000"/>
                <a:lumMod val="104000"/>
              </a:schemeClr>
            </a:gs>
            <a:gs pos="100000">
              <a:schemeClr val="phClr">
                <a:tint val="78000"/>
                <a:satMod val="100000"/>
                <a:lumMod val="100000"/>
              </a:schemeClr>
            </a:gs>
          </a:gsLst>
          <a:lin ang="5400000" scaled="0"/>
        </a:gradFill>
        <a:gradFill rotWithShape="1">
          <a:gsLst>
            <a:gs pos="0">
              <a:schemeClr val="phClr">
                <a:tint val="96000"/>
                <a:satMod val="100000"/>
                <a:lumMod val="104000"/>
              </a:schemeClr>
            </a:gs>
            <a:gs pos="78000">
              <a:schemeClr val="phClr">
                <a:shade val="100000"/>
                <a:satMod val="11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cene3d>
            <a:camera prst="orthographicFront">
              <a:rot lat="0" lon="0" rev="0"/>
            </a:camera>
            <a:lightRig rig="threePt" dir="t"/>
          </a:scene3d>
          <a:sp3d>
            <a:bevelT w="25400" h="12700"/>
          </a:sp3d>
        </a:effectStyle>
        <a:effectStyle>
          <a:effectLst>
            <a:outerShdw blurRad="57150" dist="19050" dir="5400000" algn="ctr" rotWithShape="0">
              <a:srgbClr val="000000">
                <a:alpha val="48000"/>
              </a:srgbClr>
            </a:outerShdw>
          </a:effectLst>
          <a:scene3d>
            <a:camera prst="orthographicFront">
              <a:rot lat="0" lon="0" rev="0"/>
            </a:camera>
            <a:lightRig rig="threePt" dir="t"/>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Vapor Trail" id="{4FDF2955-7D9C-493C-B9F9-C205151B46CD}" vid="{8F31A783-2159-4870-BC29-2BA7D038EA4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109C3-BDB4-4DA0-9D84-BDB415D5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Word_C5_Module_CC_license</Template>
  <TotalTime>10</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C5 MS Word Template Accessible</vt:lpstr>
    </vt:vector>
  </TitlesOfParts>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 MS Word Template Accessible</dc:title>
  <dc:subject>Part 0:  Overview                                                      v01 – 05/15/16</dc:subject>
  <dc:creator>Christine Hosler</dc:creator>
  <cp:keywords>C5</cp:keywords>
  <cp:lastModifiedBy>Benjes, Lindsey A</cp:lastModifiedBy>
  <cp:revision>4</cp:revision>
  <cp:lastPrinted>2017-07-27T19:19:00Z</cp:lastPrinted>
  <dcterms:created xsi:type="dcterms:W3CDTF">2025-08-27T16:15:00Z</dcterms:created>
  <dcterms:modified xsi:type="dcterms:W3CDTF">2025-08-27T16:24:00Z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2016-05-14T00:00:00Z</vt:filetime>
  </property>
  <property fmtid="{D5CDD505-2E9C-101B-9397-08002B2CF9AE}" pid="3" name="LastSaved">
    <vt:filetime>2016-07-19T00:00:00Z</vt:filetime>
  </property>
</Properties>
</file>